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B43A30" w14:textId="41710F35" w:rsidR="00895802" w:rsidRPr="00772665" w:rsidRDefault="00513433" w:rsidP="00895802">
      <w:pPr>
        <w:rPr>
          <w:rFonts w:ascii="Arial" w:hAnsi="Arial" w:cs="Arial"/>
          <w:b/>
          <w:sz w:val="22"/>
          <w:szCs w:val="22"/>
        </w:rPr>
      </w:pPr>
      <w:r>
        <w:rPr>
          <w:rFonts w:ascii="Arial" w:hAnsi="Arial" w:cs="Arial"/>
          <w:noProof/>
          <w:sz w:val="22"/>
          <w:szCs w:val="22"/>
        </w:rPr>
        <w:pict w14:anchorId="3F671598">
          <v:rect id="_x0000_i1025" alt="" style="width:487pt;height:.05pt;mso-width-percent:0;mso-height-percent:0;mso-width-percent:0;mso-height-percent:0" o:hralign="center" o:hrstd="t" o:hr="t" fillcolor="#aca899" stroked="f"/>
        </w:pict>
      </w:r>
    </w:p>
    <w:p w14:paraId="168EB9DD" w14:textId="77777777" w:rsidR="002F1DB1" w:rsidRPr="002F1DB1" w:rsidRDefault="002F1DB1" w:rsidP="002F1DB1">
      <w:pPr>
        <w:rPr>
          <w:rFonts w:ascii="Arial" w:hAnsi="Arial" w:cs="Arial"/>
          <w:b/>
          <w:sz w:val="32"/>
          <w:szCs w:val="32"/>
        </w:rPr>
      </w:pPr>
      <w:r w:rsidRPr="002F1DB1">
        <w:rPr>
          <w:rFonts w:ascii="Arial" w:hAnsi="Arial" w:cs="Arial"/>
          <w:b/>
          <w:sz w:val="32"/>
          <w:szCs w:val="32"/>
        </w:rPr>
        <w:t>Fundraising Manager</w:t>
      </w:r>
    </w:p>
    <w:p w14:paraId="7C7D239B" w14:textId="77777777" w:rsidR="002F1DB1" w:rsidRPr="00034DC7" w:rsidRDefault="002F1DB1" w:rsidP="002F1DB1">
      <w:pPr>
        <w:jc w:val="center"/>
        <w:rPr>
          <w:rFonts w:ascii="Arial" w:hAnsi="Arial" w:cs="Arial"/>
          <w:b/>
        </w:rPr>
      </w:pPr>
    </w:p>
    <w:p w14:paraId="67CBE6B8" w14:textId="77777777" w:rsidR="002F1DB1" w:rsidRPr="00034DC7" w:rsidRDefault="002F1DB1" w:rsidP="002F1DB1">
      <w:pPr>
        <w:rPr>
          <w:rFonts w:ascii="Arial" w:hAnsi="Arial" w:cs="Arial"/>
        </w:rPr>
      </w:pPr>
    </w:p>
    <w:p w14:paraId="145F12F6" w14:textId="77777777" w:rsidR="002F1DB1" w:rsidRPr="00034DC7" w:rsidRDefault="002F1DB1" w:rsidP="002F1DB1">
      <w:pPr>
        <w:spacing w:before="48"/>
        <w:rPr>
          <w:rFonts w:ascii="Arial" w:eastAsia="Times New Roman" w:hAnsi="Arial" w:cs="Arial"/>
          <w:lang w:eastAsia="en-GB"/>
        </w:rPr>
      </w:pPr>
      <w:r w:rsidRPr="00034DC7">
        <w:rPr>
          <w:rFonts w:ascii="Arial" w:eastAsia="Times New Roman" w:hAnsi="Arial" w:cs="Arial"/>
          <w:b/>
          <w:lang w:eastAsia="en-GB"/>
        </w:rPr>
        <w:t>Responsible to:</w:t>
      </w:r>
      <w:r w:rsidRPr="00034DC7">
        <w:rPr>
          <w:rFonts w:ascii="Arial" w:eastAsia="Times New Roman" w:hAnsi="Arial" w:cs="Arial"/>
          <w:lang w:eastAsia="en-GB"/>
        </w:rPr>
        <w:tab/>
        <w:t>Chief Executive</w:t>
      </w:r>
    </w:p>
    <w:p w14:paraId="1E673359" w14:textId="77777777" w:rsidR="002F1DB1" w:rsidRPr="00034DC7" w:rsidRDefault="002F1DB1" w:rsidP="002F1DB1">
      <w:pPr>
        <w:spacing w:before="48"/>
        <w:ind w:left="360"/>
        <w:rPr>
          <w:rFonts w:ascii="Arial" w:eastAsia="Times New Roman" w:hAnsi="Arial" w:cs="Arial"/>
          <w:b/>
          <w:lang w:eastAsia="en-GB"/>
        </w:rPr>
      </w:pPr>
    </w:p>
    <w:p w14:paraId="782997D9" w14:textId="77777777" w:rsidR="002F1DB1" w:rsidRPr="00034DC7" w:rsidRDefault="002F1DB1" w:rsidP="002F1DB1">
      <w:pPr>
        <w:spacing w:before="48"/>
        <w:rPr>
          <w:rFonts w:ascii="Arial" w:eastAsia="Times New Roman" w:hAnsi="Arial" w:cs="Arial"/>
          <w:lang w:eastAsia="en-GB"/>
        </w:rPr>
      </w:pPr>
      <w:r w:rsidRPr="00034DC7">
        <w:rPr>
          <w:rFonts w:ascii="Arial" w:eastAsia="Times New Roman" w:hAnsi="Arial" w:cs="Arial"/>
          <w:b/>
          <w:lang w:eastAsia="en-GB"/>
        </w:rPr>
        <w:t>Liaises with:</w:t>
      </w:r>
      <w:r w:rsidRPr="00034DC7">
        <w:rPr>
          <w:rFonts w:ascii="Arial" w:eastAsia="Times New Roman" w:hAnsi="Arial" w:cs="Arial"/>
          <w:lang w:eastAsia="en-GB"/>
        </w:rPr>
        <w:tab/>
        <w:t>Children’s Literacy Charity staff</w:t>
      </w:r>
    </w:p>
    <w:p w14:paraId="6EB35AB6" w14:textId="77777777" w:rsidR="002F1DB1" w:rsidRPr="00034DC7" w:rsidRDefault="002F1DB1" w:rsidP="002F1DB1">
      <w:pPr>
        <w:spacing w:before="48"/>
        <w:rPr>
          <w:rFonts w:ascii="Arial" w:eastAsia="Times New Roman" w:hAnsi="Arial" w:cs="Arial"/>
          <w:lang w:eastAsia="en-GB"/>
        </w:rPr>
      </w:pPr>
      <w:r w:rsidRPr="00034DC7">
        <w:rPr>
          <w:rFonts w:ascii="Arial" w:eastAsia="Times New Roman" w:hAnsi="Arial" w:cs="Arial"/>
          <w:lang w:eastAsia="en-GB"/>
        </w:rPr>
        <w:tab/>
      </w:r>
      <w:r w:rsidRPr="00034DC7">
        <w:rPr>
          <w:rFonts w:ascii="Arial" w:eastAsia="Times New Roman" w:hAnsi="Arial" w:cs="Arial"/>
          <w:lang w:eastAsia="en-GB"/>
        </w:rPr>
        <w:tab/>
      </w:r>
      <w:r w:rsidRPr="00034DC7">
        <w:rPr>
          <w:rFonts w:ascii="Arial" w:eastAsia="Times New Roman" w:hAnsi="Arial" w:cs="Arial"/>
          <w:lang w:eastAsia="en-GB"/>
        </w:rPr>
        <w:tab/>
        <w:t>Charity Trustees</w:t>
      </w:r>
    </w:p>
    <w:p w14:paraId="71ABF41F" w14:textId="77777777" w:rsidR="002F1DB1" w:rsidRPr="00034DC7" w:rsidRDefault="002F1DB1" w:rsidP="002F1DB1">
      <w:pPr>
        <w:spacing w:before="48"/>
        <w:ind w:left="1440" w:firstLine="720"/>
        <w:rPr>
          <w:rFonts w:ascii="Arial" w:eastAsia="Times New Roman" w:hAnsi="Arial" w:cs="Arial"/>
          <w:lang w:eastAsia="en-GB"/>
        </w:rPr>
      </w:pPr>
      <w:r w:rsidRPr="00034DC7">
        <w:rPr>
          <w:rFonts w:ascii="Arial" w:eastAsia="Times New Roman" w:hAnsi="Arial" w:cs="Arial"/>
          <w:lang w:eastAsia="en-GB"/>
        </w:rPr>
        <w:t>Senior Leadership Team (SLT)</w:t>
      </w:r>
    </w:p>
    <w:p w14:paraId="6CC13AC7" w14:textId="77777777" w:rsidR="002F1DB1" w:rsidRPr="00034DC7" w:rsidRDefault="002F1DB1" w:rsidP="002F1DB1">
      <w:pPr>
        <w:spacing w:before="48"/>
        <w:ind w:left="1800" w:firstLine="360"/>
        <w:rPr>
          <w:rFonts w:ascii="Arial" w:eastAsia="Times New Roman" w:hAnsi="Arial" w:cs="Arial"/>
          <w:lang w:eastAsia="en-GB"/>
        </w:rPr>
      </w:pPr>
      <w:r w:rsidRPr="00034DC7">
        <w:rPr>
          <w:rFonts w:ascii="Arial" w:eastAsia="Times New Roman" w:hAnsi="Arial" w:cs="Arial"/>
          <w:lang w:eastAsia="en-GB"/>
        </w:rPr>
        <w:t>Trust, foundation and corporate funders</w:t>
      </w:r>
    </w:p>
    <w:p w14:paraId="4BF8C553" w14:textId="77777777" w:rsidR="002F1DB1" w:rsidRPr="00034DC7" w:rsidRDefault="002F1DB1" w:rsidP="002F1DB1">
      <w:pPr>
        <w:spacing w:before="48"/>
        <w:ind w:left="1440" w:firstLine="720"/>
        <w:rPr>
          <w:rFonts w:ascii="Arial" w:eastAsia="Times New Roman" w:hAnsi="Arial" w:cs="Arial"/>
          <w:lang w:eastAsia="en-GB"/>
        </w:rPr>
      </w:pPr>
      <w:r w:rsidRPr="00034DC7">
        <w:rPr>
          <w:rFonts w:ascii="Arial" w:eastAsia="Times New Roman" w:hAnsi="Arial" w:cs="Arial"/>
          <w:lang w:eastAsia="en-GB"/>
        </w:rPr>
        <w:t xml:space="preserve">Institute of Fundraising </w:t>
      </w:r>
    </w:p>
    <w:p w14:paraId="21B6E3AF" w14:textId="77777777" w:rsidR="002F1DB1" w:rsidRPr="00034DC7" w:rsidRDefault="002F1DB1" w:rsidP="002F1DB1">
      <w:pPr>
        <w:spacing w:before="48"/>
        <w:ind w:left="1440" w:firstLine="720"/>
        <w:rPr>
          <w:rFonts w:ascii="Arial" w:eastAsia="Times New Roman" w:hAnsi="Arial" w:cs="Arial"/>
          <w:lang w:eastAsia="en-GB"/>
        </w:rPr>
      </w:pPr>
    </w:p>
    <w:p w14:paraId="004984F3" w14:textId="77777777" w:rsidR="002F1DB1" w:rsidRPr="00034DC7" w:rsidRDefault="002F1DB1" w:rsidP="002F1DB1">
      <w:pPr>
        <w:spacing w:before="48"/>
        <w:ind w:left="1440" w:hanging="1440"/>
        <w:rPr>
          <w:rFonts w:ascii="Arial" w:eastAsia="Times New Roman" w:hAnsi="Arial" w:cs="Arial"/>
          <w:b/>
          <w:lang w:eastAsia="en-GB"/>
        </w:rPr>
      </w:pPr>
      <w:r w:rsidRPr="00034DC7">
        <w:rPr>
          <w:rFonts w:ascii="Arial" w:eastAsia="Times New Roman" w:hAnsi="Arial" w:cs="Arial"/>
          <w:b/>
          <w:lang w:eastAsia="en-GB"/>
        </w:rPr>
        <w:t>Line Management:</w:t>
      </w:r>
      <w:r w:rsidRPr="00034DC7">
        <w:rPr>
          <w:rFonts w:ascii="Arial" w:eastAsia="Times New Roman" w:hAnsi="Arial" w:cs="Arial"/>
          <w:b/>
          <w:lang w:eastAsia="en-GB"/>
        </w:rPr>
        <w:tab/>
      </w:r>
      <w:r w:rsidRPr="00946103">
        <w:rPr>
          <w:rFonts w:ascii="Arial" w:eastAsia="Times New Roman" w:hAnsi="Arial" w:cs="Arial"/>
          <w:lang w:eastAsia="en-GB"/>
        </w:rPr>
        <w:t>Fundraising and Communications Officer</w:t>
      </w:r>
    </w:p>
    <w:p w14:paraId="1F7DFF9F" w14:textId="77777777" w:rsidR="002F1DB1" w:rsidRPr="00034DC7" w:rsidRDefault="002F1DB1" w:rsidP="002F1DB1">
      <w:pPr>
        <w:spacing w:before="48"/>
        <w:rPr>
          <w:rFonts w:ascii="Arial" w:eastAsia="Times New Roman" w:hAnsi="Arial" w:cs="Arial"/>
          <w:lang w:eastAsia="en-GB"/>
        </w:rPr>
      </w:pPr>
      <w:r w:rsidRPr="00034DC7">
        <w:rPr>
          <w:rFonts w:ascii="Arial" w:eastAsia="Times New Roman" w:hAnsi="Arial" w:cs="Arial"/>
          <w:lang w:eastAsia="en-GB"/>
        </w:rPr>
        <w:tab/>
      </w:r>
      <w:r w:rsidRPr="00034DC7">
        <w:rPr>
          <w:rFonts w:ascii="Arial" w:eastAsia="Times New Roman" w:hAnsi="Arial" w:cs="Arial"/>
          <w:lang w:eastAsia="en-GB"/>
        </w:rPr>
        <w:tab/>
      </w:r>
      <w:r w:rsidRPr="00034DC7">
        <w:rPr>
          <w:rFonts w:ascii="Arial" w:eastAsia="Times New Roman" w:hAnsi="Arial" w:cs="Arial"/>
          <w:lang w:eastAsia="en-GB"/>
        </w:rPr>
        <w:tab/>
      </w:r>
      <w:r w:rsidRPr="00034DC7">
        <w:rPr>
          <w:rFonts w:ascii="Arial" w:eastAsia="Times New Roman" w:hAnsi="Arial" w:cs="Arial"/>
          <w:lang w:eastAsia="en-GB"/>
        </w:rPr>
        <w:tab/>
      </w:r>
    </w:p>
    <w:p w14:paraId="3FC44A15" w14:textId="77777777" w:rsidR="002F1DB1" w:rsidRPr="00034DC7" w:rsidRDefault="002F1DB1" w:rsidP="002F1DB1">
      <w:pPr>
        <w:spacing w:before="48"/>
        <w:ind w:left="2160" w:hanging="2160"/>
        <w:rPr>
          <w:rFonts w:ascii="Arial" w:eastAsia="Times New Roman" w:hAnsi="Arial" w:cs="Arial"/>
          <w:lang w:eastAsia="en-GB"/>
        </w:rPr>
      </w:pPr>
      <w:r w:rsidRPr="00034DC7">
        <w:rPr>
          <w:rFonts w:ascii="Arial" w:eastAsia="Times New Roman" w:hAnsi="Arial" w:cs="Arial"/>
          <w:b/>
          <w:lang w:eastAsia="en-GB"/>
        </w:rPr>
        <w:t>Job Objective:</w:t>
      </w:r>
      <w:r w:rsidRPr="00034DC7">
        <w:rPr>
          <w:rFonts w:ascii="Arial" w:eastAsia="Times New Roman" w:hAnsi="Arial" w:cs="Arial"/>
          <w:b/>
          <w:lang w:eastAsia="en-GB"/>
        </w:rPr>
        <w:tab/>
      </w:r>
      <w:r w:rsidRPr="00034DC7">
        <w:rPr>
          <w:rFonts w:ascii="Arial" w:eastAsia="Times New Roman" w:hAnsi="Arial" w:cs="Arial"/>
          <w:lang w:eastAsia="en-GB"/>
        </w:rPr>
        <w:t>To be responsible for developing and implementing the organisation funding strategy</w:t>
      </w:r>
      <w:r>
        <w:rPr>
          <w:rFonts w:ascii="Arial" w:eastAsia="Times New Roman" w:hAnsi="Arial" w:cs="Arial"/>
          <w:lang w:eastAsia="en-GB"/>
        </w:rPr>
        <w:t xml:space="preserve">, especially </w:t>
      </w:r>
      <w:r w:rsidRPr="00034DC7">
        <w:rPr>
          <w:rFonts w:ascii="Arial" w:eastAsia="Times New Roman" w:hAnsi="Arial" w:cs="Arial"/>
          <w:lang w:eastAsia="en-GB"/>
        </w:rPr>
        <w:t>for income generation from grant making trusts and foundations</w:t>
      </w:r>
      <w:r>
        <w:rPr>
          <w:rFonts w:ascii="Arial" w:eastAsia="Times New Roman" w:hAnsi="Arial" w:cs="Arial"/>
          <w:lang w:eastAsia="en-GB"/>
        </w:rPr>
        <w:t>. Maintain</w:t>
      </w:r>
      <w:r w:rsidRPr="00034DC7">
        <w:rPr>
          <w:rFonts w:ascii="Arial" w:eastAsia="Times New Roman" w:hAnsi="Arial" w:cs="Arial"/>
          <w:lang w:eastAsia="en-GB"/>
        </w:rPr>
        <w:t xml:space="preserve"> relationships with existing funders and seek</w:t>
      </w:r>
      <w:r>
        <w:rPr>
          <w:rFonts w:ascii="Arial" w:eastAsia="Times New Roman" w:hAnsi="Arial" w:cs="Arial"/>
          <w:lang w:eastAsia="en-GB"/>
        </w:rPr>
        <w:t xml:space="preserve"> </w:t>
      </w:r>
      <w:r w:rsidRPr="00034DC7">
        <w:rPr>
          <w:rFonts w:ascii="Arial" w:eastAsia="Times New Roman" w:hAnsi="Arial" w:cs="Arial"/>
          <w:lang w:eastAsia="en-GB"/>
        </w:rPr>
        <w:t xml:space="preserve">out new funding opportunities. </w:t>
      </w:r>
    </w:p>
    <w:p w14:paraId="685AEF41" w14:textId="77777777" w:rsidR="002F1DB1" w:rsidRPr="00034DC7" w:rsidRDefault="00513433" w:rsidP="002F1DB1">
      <w:pPr>
        <w:rPr>
          <w:rFonts w:ascii="Arial" w:hAnsi="Arial" w:cs="Arial"/>
        </w:rPr>
      </w:pPr>
      <w:r>
        <w:rPr>
          <w:rFonts w:ascii="Arial" w:hAnsi="Arial" w:cs="Arial"/>
          <w:b/>
          <w:noProof/>
          <w:color w:val="666699"/>
        </w:rPr>
        <w:pict w14:anchorId="3003A2F1">
          <v:rect id="_x0000_i1026" alt="" style="width:487pt;height:.05pt;mso-width-percent:0;mso-height-percent:0;mso-width-percent:0;mso-height-percent:0" o:hralign="center" o:hrstd="t" o:hr="t" fillcolor="#aca899" stroked="f"/>
        </w:pict>
      </w:r>
    </w:p>
    <w:p w14:paraId="03997279" w14:textId="77777777" w:rsidR="002F1DB1" w:rsidRPr="00034DC7" w:rsidRDefault="002F1DB1" w:rsidP="002F1DB1">
      <w:pPr>
        <w:textAlignment w:val="baseline"/>
        <w:rPr>
          <w:rFonts w:ascii="Arial" w:eastAsia="Times New Roman" w:hAnsi="Arial" w:cs="Arial"/>
          <w:b/>
          <w:bCs/>
          <w:color w:val="404041"/>
          <w:bdr w:val="none" w:sz="0" w:space="0" w:color="auto" w:frame="1"/>
        </w:rPr>
      </w:pPr>
    </w:p>
    <w:p w14:paraId="30C947FA" w14:textId="77777777" w:rsidR="002F1DB1" w:rsidRPr="00034DC7" w:rsidRDefault="002F1DB1" w:rsidP="002F1DB1">
      <w:pPr>
        <w:textAlignment w:val="baseline"/>
        <w:rPr>
          <w:rFonts w:ascii="Arial" w:eastAsia="Times New Roman" w:hAnsi="Arial" w:cs="Arial"/>
          <w:color w:val="404041"/>
        </w:rPr>
      </w:pPr>
      <w:r>
        <w:rPr>
          <w:rFonts w:ascii="Arial" w:eastAsia="Times New Roman" w:hAnsi="Arial" w:cs="Arial"/>
          <w:b/>
          <w:bCs/>
          <w:color w:val="404041"/>
          <w:bdr w:val="none" w:sz="0" w:space="0" w:color="auto" w:frame="1"/>
        </w:rPr>
        <w:t>Background</w:t>
      </w:r>
    </w:p>
    <w:p w14:paraId="34DB0841" w14:textId="77777777" w:rsidR="002F1DB1" w:rsidRPr="00034DC7" w:rsidRDefault="002F1DB1" w:rsidP="002F1DB1">
      <w:pPr>
        <w:textAlignment w:val="baseline"/>
        <w:rPr>
          <w:rFonts w:ascii="Arial" w:eastAsia="Times New Roman" w:hAnsi="Arial" w:cs="Arial"/>
          <w:color w:val="404041"/>
        </w:rPr>
      </w:pPr>
    </w:p>
    <w:p w14:paraId="51D87590" w14:textId="77777777" w:rsidR="002F1DB1" w:rsidRPr="00034DC7" w:rsidRDefault="002F1DB1" w:rsidP="002F1DB1">
      <w:pPr>
        <w:textAlignment w:val="baseline"/>
        <w:rPr>
          <w:rFonts w:ascii="Arial" w:eastAsia="Times New Roman" w:hAnsi="Arial" w:cs="Arial"/>
          <w:color w:val="404041"/>
        </w:rPr>
      </w:pPr>
      <w:r w:rsidRPr="00034DC7">
        <w:rPr>
          <w:rFonts w:ascii="Arial" w:eastAsia="Times New Roman" w:hAnsi="Arial" w:cs="Arial"/>
          <w:color w:val="404041"/>
        </w:rPr>
        <w:t>The Children’s Literacy Charity</w:t>
      </w:r>
      <w:r>
        <w:rPr>
          <w:rFonts w:ascii="Arial" w:eastAsia="Times New Roman" w:hAnsi="Arial" w:cs="Arial"/>
          <w:color w:val="404041"/>
        </w:rPr>
        <w:t xml:space="preserve"> is a</w:t>
      </w:r>
      <w:r w:rsidRPr="00034DC7">
        <w:rPr>
          <w:rFonts w:ascii="Arial" w:eastAsia="Times New Roman" w:hAnsi="Arial" w:cs="Arial"/>
          <w:color w:val="404041"/>
        </w:rPr>
        <w:t xml:space="preserve"> small charity making a big difference through its specialist literacy support for disadvantaged</w:t>
      </w:r>
      <w:r>
        <w:rPr>
          <w:rFonts w:ascii="Arial" w:eastAsia="Times New Roman" w:hAnsi="Arial" w:cs="Arial"/>
          <w:color w:val="404041"/>
        </w:rPr>
        <w:t xml:space="preserve"> c</w:t>
      </w:r>
      <w:r w:rsidRPr="00034DC7">
        <w:rPr>
          <w:rFonts w:ascii="Arial" w:eastAsia="Times New Roman" w:hAnsi="Arial" w:cs="Arial"/>
          <w:color w:val="404041"/>
        </w:rPr>
        <w:t>hildren</w:t>
      </w:r>
    </w:p>
    <w:p w14:paraId="7822E7E1" w14:textId="77777777" w:rsidR="002F1DB1" w:rsidRPr="00034DC7" w:rsidRDefault="002F1DB1" w:rsidP="002F1DB1">
      <w:pPr>
        <w:textAlignment w:val="baseline"/>
        <w:rPr>
          <w:rFonts w:ascii="Arial" w:eastAsia="Times New Roman" w:hAnsi="Arial" w:cs="Arial"/>
          <w:color w:val="404041"/>
        </w:rPr>
      </w:pPr>
    </w:p>
    <w:p w14:paraId="6E26A962" w14:textId="77777777" w:rsidR="002F1DB1" w:rsidRPr="00034DC7" w:rsidRDefault="002F1DB1" w:rsidP="002F1DB1">
      <w:pPr>
        <w:textAlignment w:val="baseline"/>
        <w:rPr>
          <w:rFonts w:ascii="Arial" w:eastAsia="Times New Roman" w:hAnsi="Arial" w:cs="Arial"/>
          <w:color w:val="404041"/>
        </w:rPr>
      </w:pPr>
      <w:r>
        <w:rPr>
          <w:rFonts w:ascii="Arial" w:eastAsia="Times New Roman" w:hAnsi="Arial" w:cs="Arial"/>
          <w:color w:val="404041"/>
        </w:rPr>
        <w:t>The Children's Literacy Charity</w:t>
      </w:r>
      <w:r w:rsidRPr="00034DC7">
        <w:rPr>
          <w:rFonts w:ascii="Arial" w:eastAsia="Times New Roman" w:hAnsi="Arial" w:cs="Arial"/>
          <w:color w:val="404041"/>
        </w:rPr>
        <w:t xml:space="preserve"> is the only organisation to recruit and train to a high level its own literacy experts and work with schools where the children who need this highly skilled support receive tailored, one to one tutoring. </w:t>
      </w:r>
      <w:r>
        <w:rPr>
          <w:rFonts w:ascii="Arial" w:eastAsia="Times New Roman" w:hAnsi="Arial" w:cs="Arial"/>
          <w:color w:val="404041"/>
        </w:rPr>
        <w:t>Our</w:t>
      </w:r>
      <w:r w:rsidRPr="00034DC7">
        <w:rPr>
          <w:rFonts w:ascii="Arial" w:eastAsia="Times New Roman" w:hAnsi="Arial" w:cs="Arial"/>
          <w:color w:val="404041"/>
        </w:rPr>
        <w:t xml:space="preserve"> specially trained literacy tutors work with the most disadvantaged children in society to help them close their literacy gap</w:t>
      </w:r>
      <w:r>
        <w:rPr>
          <w:rFonts w:ascii="Arial" w:eastAsia="Times New Roman" w:hAnsi="Arial" w:cs="Arial"/>
          <w:color w:val="404041"/>
        </w:rPr>
        <w:t xml:space="preserve"> We</w:t>
      </w:r>
      <w:r w:rsidRPr="00034DC7">
        <w:rPr>
          <w:rFonts w:ascii="Arial" w:eastAsia="Times New Roman" w:hAnsi="Arial" w:cs="Arial"/>
          <w:color w:val="404041"/>
        </w:rPr>
        <w:t xml:space="preserve"> believe this form of phonics based expert literacy intervention gives those children who are most behind</w:t>
      </w:r>
      <w:r>
        <w:rPr>
          <w:rFonts w:ascii="Arial" w:eastAsia="Times New Roman" w:hAnsi="Arial" w:cs="Arial"/>
          <w:color w:val="404041"/>
        </w:rPr>
        <w:t>,</w:t>
      </w:r>
      <w:r w:rsidRPr="00034DC7">
        <w:rPr>
          <w:rFonts w:ascii="Arial" w:eastAsia="Times New Roman" w:hAnsi="Arial" w:cs="Arial"/>
          <w:color w:val="404041"/>
        </w:rPr>
        <w:t xml:space="preserve"> a crucial and potentially life changing step up. Every child on the programme makes progress: 97% of children supported by </w:t>
      </w:r>
      <w:r>
        <w:rPr>
          <w:rFonts w:ascii="Arial" w:eastAsia="Times New Roman" w:hAnsi="Arial" w:cs="Arial"/>
          <w:color w:val="404041"/>
        </w:rPr>
        <w:t>us</w:t>
      </w:r>
      <w:r w:rsidRPr="00034DC7">
        <w:rPr>
          <w:rFonts w:ascii="Arial" w:eastAsia="Times New Roman" w:hAnsi="Arial" w:cs="Arial"/>
          <w:color w:val="404041"/>
        </w:rPr>
        <w:t xml:space="preserve"> narrowed their literacy gap in the </w:t>
      </w:r>
      <w:r>
        <w:rPr>
          <w:rFonts w:ascii="Arial" w:eastAsia="Times New Roman" w:hAnsi="Arial" w:cs="Arial"/>
          <w:color w:val="404041"/>
        </w:rPr>
        <w:t xml:space="preserve">last </w:t>
      </w:r>
      <w:r w:rsidRPr="00034DC7">
        <w:rPr>
          <w:rFonts w:ascii="Arial" w:eastAsia="Times New Roman" w:hAnsi="Arial" w:cs="Arial"/>
          <w:color w:val="404041"/>
        </w:rPr>
        <w:t xml:space="preserve">academic year. By Year 6, the vast majority of </w:t>
      </w:r>
      <w:r>
        <w:rPr>
          <w:rFonts w:ascii="Arial" w:eastAsia="Times New Roman" w:hAnsi="Arial" w:cs="Arial"/>
          <w:color w:val="404041"/>
        </w:rPr>
        <w:t xml:space="preserve">these </w:t>
      </w:r>
      <w:r w:rsidRPr="00034DC7">
        <w:rPr>
          <w:rFonts w:ascii="Arial" w:eastAsia="Times New Roman" w:hAnsi="Arial" w:cs="Arial"/>
          <w:color w:val="404041"/>
        </w:rPr>
        <w:t xml:space="preserve">children narrowed their literacy gap sufficiently that they are able to start their secondary education with a fair chance of academic achievement alongside their peers. Schools work with </w:t>
      </w:r>
      <w:r>
        <w:rPr>
          <w:rFonts w:ascii="Arial" w:eastAsia="Times New Roman" w:hAnsi="Arial" w:cs="Arial"/>
          <w:color w:val="404041"/>
        </w:rPr>
        <w:t>the charity</w:t>
      </w:r>
      <w:r w:rsidRPr="00034DC7">
        <w:rPr>
          <w:rFonts w:ascii="Arial" w:eastAsia="Times New Roman" w:hAnsi="Arial" w:cs="Arial"/>
          <w:color w:val="404041"/>
        </w:rPr>
        <w:t xml:space="preserve"> because of the strong, independently assessed evidence that </w:t>
      </w:r>
      <w:r>
        <w:rPr>
          <w:rFonts w:ascii="Arial" w:eastAsia="Times New Roman" w:hAnsi="Arial" w:cs="Arial"/>
          <w:color w:val="404041"/>
        </w:rPr>
        <w:t>our</w:t>
      </w:r>
      <w:r w:rsidRPr="00034DC7">
        <w:rPr>
          <w:rFonts w:ascii="Arial" w:eastAsia="Times New Roman" w:hAnsi="Arial" w:cs="Arial"/>
          <w:color w:val="404041"/>
        </w:rPr>
        <w:t xml:space="preserve"> phonics based expert interventions are highly effective</w:t>
      </w:r>
      <w:r>
        <w:rPr>
          <w:rFonts w:ascii="Arial" w:eastAsia="Times New Roman" w:hAnsi="Arial" w:cs="Arial"/>
          <w:color w:val="404041"/>
        </w:rPr>
        <w:t>.</w:t>
      </w:r>
      <w:r w:rsidRPr="00034DC7">
        <w:rPr>
          <w:rFonts w:ascii="Arial" w:eastAsia="Times New Roman" w:hAnsi="Arial" w:cs="Arial"/>
          <w:color w:val="404041"/>
        </w:rPr>
        <w:t xml:space="preserve"> The ambition is to provide high level literacy support to the most disadvantaged children in society from some of the most deprived areas in the country so that all have the chance to achieve their full potential.</w:t>
      </w:r>
    </w:p>
    <w:p w14:paraId="5C3CFE2D" w14:textId="77777777" w:rsidR="002F1DB1" w:rsidRDefault="002F1DB1" w:rsidP="002F1DB1">
      <w:pPr>
        <w:spacing w:before="100" w:beforeAutospacing="1" w:after="100" w:afterAutospacing="1"/>
        <w:rPr>
          <w:rFonts w:ascii="Arial" w:eastAsia="Times New Roman" w:hAnsi="Arial" w:cs="Arial"/>
        </w:rPr>
      </w:pPr>
      <w:r w:rsidRPr="00034DC7">
        <w:rPr>
          <w:rFonts w:ascii="Arial" w:eastAsia="Times New Roman" w:hAnsi="Arial" w:cs="Arial"/>
        </w:rPr>
        <w:t>The Charity successful rebranded in September 2017 in</w:t>
      </w:r>
      <w:r>
        <w:rPr>
          <w:rFonts w:ascii="Arial" w:eastAsia="Times New Roman" w:hAnsi="Arial" w:cs="Arial"/>
        </w:rPr>
        <w:t xml:space="preserve"> </w:t>
      </w:r>
      <w:r w:rsidRPr="00034DC7">
        <w:rPr>
          <w:rFonts w:ascii="Arial" w:eastAsia="Times New Roman" w:hAnsi="Arial" w:cs="Arial"/>
        </w:rPr>
        <w:t xml:space="preserve">line with its aspirations to become a charity that supports more children in more places. In the last 12 months we have grown our delivery by 50% and seek an individual to join our team who can help drive our growth aspirations in fundraising. Our strategic ambition is to shift the organisation from a reactionary funded organisation to a position where we are the first port of call for schools in need of additional </w:t>
      </w:r>
      <w:r>
        <w:rPr>
          <w:rFonts w:ascii="Arial" w:eastAsia="Times New Roman" w:hAnsi="Arial" w:cs="Arial"/>
        </w:rPr>
        <w:t>literacy</w:t>
      </w:r>
      <w:r w:rsidRPr="00034DC7">
        <w:rPr>
          <w:rFonts w:ascii="Arial" w:eastAsia="Times New Roman" w:hAnsi="Arial" w:cs="Arial"/>
        </w:rPr>
        <w:t xml:space="preserve"> support </w:t>
      </w:r>
      <w:r>
        <w:rPr>
          <w:rFonts w:ascii="Arial" w:eastAsia="Times New Roman" w:hAnsi="Arial" w:cs="Arial"/>
        </w:rPr>
        <w:t>for their</w:t>
      </w:r>
      <w:r w:rsidRPr="00034DC7">
        <w:rPr>
          <w:rFonts w:ascii="Arial" w:eastAsia="Times New Roman" w:hAnsi="Arial" w:cs="Arial"/>
        </w:rPr>
        <w:t xml:space="preserve"> children.</w:t>
      </w:r>
    </w:p>
    <w:p w14:paraId="4EC9ED81" w14:textId="393D680D" w:rsidR="002F1DB1" w:rsidRPr="002F1DB1" w:rsidRDefault="002F1DB1" w:rsidP="002F1DB1">
      <w:pPr>
        <w:spacing w:before="100" w:beforeAutospacing="1" w:after="100" w:afterAutospacing="1"/>
        <w:rPr>
          <w:rFonts w:ascii="Arial" w:eastAsia="Times New Roman" w:hAnsi="Arial" w:cs="Arial"/>
          <w:b/>
          <w:sz w:val="28"/>
          <w:szCs w:val="28"/>
        </w:rPr>
      </w:pPr>
      <w:r w:rsidRPr="002F1DB1">
        <w:rPr>
          <w:rFonts w:ascii="Arial" w:eastAsia="Times New Roman" w:hAnsi="Arial" w:cs="Arial"/>
          <w:sz w:val="28"/>
          <w:szCs w:val="28"/>
        </w:rPr>
        <w:lastRenderedPageBreak/>
        <w:t xml:space="preserve"> </w:t>
      </w:r>
      <w:r w:rsidRPr="002F1DB1">
        <w:rPr>
          <w:rFonts w:ascii="Arial" w:eastAsia="Times New Roman" w:hAnsi="Arial" w:cs="Arial"/>
          <w:b/>
          <w:sz w:val="28"/>
          <w:szCs w:val="28"/>
        </w:rPr>
        <w:t xml:space="preserve">Main duties of the role: </w:t>
      </w:r>
    </w:p>
    <w:p w14:paraId="33A96048" w14:textId="77777777" w:rsidR="002F1DB1" w:rsidRPr="00034DC7" w:rsidRDefault="002F1DB1" w:rsidP="002F1DB1">
      <w:pPr>
        <w:pStyle w:val="ListParagraph"/>
        <w:numPr>
          <w:ilvl w:val="0"/>
          <w:numId w:val="16"/>
        </w:numPr>
        <w:autoSpaceDE w:val="0"/>
        <w:autoSpaceDN w:val="0"/>
        <w:adjustRightInd w:val="0"/>
        <w:jc w:val="both"/>
        <w:rPr>
          <w:b/>
          <w:color w:val="000000"/>
        </w:rPr>
      </w:pPr>
      <w:r w:rsidRPr="00034DC7">
        <w:rPr>
          <w:b/>
          <w:color w:val="000000"/>
        </w:rPr>
        <w:t>Strategy</w:t>
      </w:r>
    </w:p>
    <w:p w14:paraId="03DF6BA6" w14:textId="77777777" w:rsidR="002F1DB1" w:rsidRPr="00034DC7" w:rsidRDefault="002F1DB1" w:rsidP="002F1DB1">
      <w:pPr>
        <w:numPr>
          <w:ilvl w:val="0"/>
          <w:numId w:val="17"/>
        </w:numPr>
        <w:spacing w:before="48"/>
        <w:rPr>
          <w:rFonts w:ascii="Arial" w:eastAsia="Times New Roman" w:hAnsi="Arial" w:cs="Arial"/>
          <w:lang w:eastAsia="en-GB"/>
        </w:rPr>
      </w:pPr>
      <w:r w:rsidRPr="00034DC7">
        <w:rPr>
          <w:rFonts w:ascii="Arial" w:eastAsia="Times New Roman" w:hAnsi="Arial" w:cs="Arial"/>
          <w:lang w:eastAsia="en-GB"/>
        </w:rPr>
        <w:t xml:space="preserve">Lead on the development and implementation of effective operational plans to achieve robust income targets with existing and new trusts and charitable foundations through research and creating applications and proposals. </w:t>
      </w:r>
    </w:p>
    <w:p w14:paraId="2D316957" w14:textId="77777777" w:rsidR="002F1DB1" w:rsidRPr="00034DC7" w:rsidRDefault="002F1DB1" w:rsidP="002F1DB1">
      <w:pPr>
        <w:numPr>
          <w:ilvl w:val="0"/>
          <w:numId w:val="17"/>
        </w:numPr>
        <w:spacing w:before="48"/>
        <w:rPr>
          <w:rFonts w:ascii="Arial" w:eastAsia="Times New Roman" w:hAnsi="Arial" w:cs="Arial"/>
          <w:lang w:eastAsia="en-GB"/>
        </w:rPr>
      </w:pPr>
      <w:r w:rsidRPr="00034DC7">
        <w:rPr>
          <w:rFonts w:ascii="Arial" w:eastAsia="Times New Roman" w:hAnsi="Arial" w:cs="Arial"/>
          <w:lang w:eastAsia="en-GB"/>
        </w:rPr>
        <w:t>Evaluate activity and the impact of that activity against agreed targets with a view to continuous improvement.</w:t>
      </w:r>
    </w:p>
    <w:p w14:paraId="5BA3049F" w14:textId="77777777" w:rsidR="002F1DB1" w:rsidRDefault="002F1DB1" w:rsidP="002F1DB1">
      <w:pPr>
        <w:numPr>
          <w:ilvl w:val="0"/>
          <w:numId w:val="17"/>
        </w:numPr>
        <w:spacing w:before="48"/>
        <w:rPr>
          <w:rFonts w:ascii="Arial" w:eastAsia="Times New Roman" w:hAnsi="Arial" w:cs="Arial"/>
          <w:lang w:eastAsia="en-GB"/>
        </w:rPr>
      </w:pPr>
      <w:r w:rsidRPr="00034DC7">
        <w:rPr>
          <w:rFonts w:ascii="Arial" w:eastAsia="Times New Roman" w:hAnsi="Arial" w:cs="Arial"/>
          <w:lang w:eastAsia="en-GB"/>
        </w:rPr>
        <w:t>Delivery against set income targets</w:t>
      </w:r>
    </w:p>
    <w:p w14:paraId="17F535AF" w14:textId="77777777" w:rsidR="002F1DB1" w:rsidRPr="00034DC7" w:rsidRDefault="002F1DB1" w:rsidP="002F1DB1">
      <w:pPr>
        <w:spacing w:before="48"/>
        <w:ind w:left="360"/>
        <w:rPr>
          <w:rFonts w:ascii="Arial" w:eastAsia="Times New Roman" w:hAnsi="Arial" w:cs="Arial"/>
          <w:lang w:eastAsia="en-GB"/>
        </w:rPr>
      </w:pPr>
    </w:p>
    <w:p w14:paraId="35193FF5" w14:textId="77777777" w:rsidR="002F1DB1" w:rsidRPr="00034DC7" w:rsidRDefault="002F1DB1" w:rsidP="002F1DB1">
      <w:pPr>
        <w:pStyle w:val="ListParagraph"/>
        <w:numPr>
          <w:ilvl w:val="0"/>
          <w:numId w:val="16"/>
        </w:numPr>
        <w:autoSpaceDE w:val="0"/>
        <w:autoSpaceDN w:val="0"/>
        <w:adjustRightInd w:val="0"/>
        <w:jc w:val="both"/>
        <w:rPr>
          <w:rFonts w:eastAsia="Times New Roman"/>
          <w:b/>
          <w:lang w:eastAsia="en-GB"/>
        </w:rPr>
      </w:pPr>
      <w:r w:rsidRPr="00034DC7">
        <w:rPr>
          <w:rFonts w:eastAsia="Times New Roman"/>
          <w:b/>
          <w:lang w:eastAsia="en-GB"/>
        </w:rPr>
        <w:t xml:space="preserve">Programme funding  </w:t>
      </w:r>
    </w:p>
    <w:p w14:paraId="24B77B7D" w14:textId="77777777" w:rsidR="002F1DB1" w:rsidRPr="00034DC7" w:rsidRDefault="002F1DB1" w:rsidP="002F1DB1">
      <w:pPr>
        <w:numPr>
          <w:ilvl w:val="0"/>
          <w:numId w:val="18"/>
        </w:numPr>
        <w:spacing w:before="48"/>
        <w:rPr>
          <w:rFonts w:ascii="Arial" w:eastAsia="Times New Roman" w:hAnsi="Arial" w:cs="Arial"/>
          <w:lang w:eastAsia="en-GB"/>
        </w:rPr>
      </w:pPr>
      <w:r w:rsidRPr="00034DC7">
        <w:rPr>
          <w:rFonts w:ascii="Arial" w:eastAsia="Times New Roman" w:hAnsi="Arial" w:cs="Arial"/>
          <w:lang w:eastAsia="en-GB"/>
        </w:rPr>
        <w:t>Develop, write and submit compelling proposals and applications of the highest standard to secure both restricted and unrestricted funding.</w:t>
      </w:r>
    </w:p>
    <w:p w14:paraId="2E0929F3" w14:textId="77777777" w:rsidR="002F1DB1" w:rsidRPr="00034DC7" w:rsidRDefault="002F1DB1" w:rsidP="002F1DB1">
      <w:pPr>
        <w:numPr>
          <w:ilvl w:val="0"/>
          <w:numId w:val="18"/>
        </w:numPr>
        <w:spacing w:before="48"/>
        <w:rPr>
          <w:rFonts w:ascii="Arial" w:eastAsia="Times New Roman" w:hAnsi="Arial" w:cs="Arial"/>
          <w:lang w:eastAsia="en-GB"/>
        </w:rPr>
      </w:pPr>
      <w:r w:rsidRPr="00034DC7">
        <w:rPr>
          <w:rFonts w:ascii="Arial" w:eastAsia="Times New Roman" w:hAnsi="Arial" w:cs="Arial"/>
          <w:lang w:eastAsia="en-GB"/>
        </w:rPr>
        <w:t xml:space="preserve">To be responsible for high standards of customer care with all current and prospective supporters, maintain the development of a donor care programme. </w:t>
      </w:r>
    </w:p>
    <w:p w14:paraId="309B2A51" w14:textId="77777777" w:rsidR="002F1DB1" w:rsidRPr="00034DC7" w:rsidRDefault="002F1DB1" w:rsidP="002F1DB1">
      <w:pPr>
        <w:numPr>
          <w:ilvl w:val="0"/>
          <w:numId w:val="18"/>
        </w:numPr>
        <w:spacing w:before="48"/>
        <w:rPr>
          <w:rFonts w:ascii="Arial" w:eastAsia="Times New Roman" w:hAnsi="Arial" w:cs="Arial"/>
          <w:lang w:eastAsia="en-GB"/>
        </w:rPr>
      </w:pPr>
      <w:r w:rsidRPr="00034DC7">
        <w:rPr>
          <w:rFonts w:ascii="Arial" w:eastAsia="Times New Roman" w:hAnsi="Arial" w:cs="Arial"/>
          <w:lang w:eastAsia="en-GB"/>
        </w:rPr>
        <w:t xml:space="preserve">To manage and develop the </w:t>
      </w:r>
      <w:r>
        <w:rPr>
          <w:rFonts w:ascii="Arial" w:eastAsia="Times New Roman" w:hAnsi="Arial" w:cs="Arial"/>
          <w:lang w:eastAsia="en-GB"/>
        </w:rPr>
        <w:t xml:space="preserve">funding </w:t>
      </w:r>
      <w:r w:rsidRPr="00034DC7">
        <w:rPr>
          <w:rFonts w:ascii="Arial" w:eastAsia="Times New Roman" w:hAnsi="Arial" w:cs="Arial"/>
          <w:lang w:eastAsia="en-GB"/>
        </w:rPr>
        <w:t xml:space="preserve">pipeline with a particular focus on major grant funders and medium sized trusts. </w:t>
      </w:r>
    </w:p>
    <w:p w14:paraId="4BB33380" w14:textId="77777777" w:rsidR="002F1DB1" w:rsidRDefault="002F1DB1" w:rsidP="002F1DB1">
      <w:pPr>
        <w:numPr>
          <w:ilvl w:val="0"/>
          <w:numId w:val="18"/>
        </w:numPr>
        <w:spacing w:before="48"/>
        <w:rPr>
          <w:rFonts w:ascii="Arial" w:eastAsia="Times New Roman" w:hAnsi="Arial" w:cs="Arial"/>
          <w:lang w:eastAsia="en-GB"/>
        </w:rPr>
      </w:pPr>
      <w:r w:rsidRPr="00034DC7">
        <w:rPr>
          <w:rFonts w:ascii="Arial" w:eastAsia="Times New Roman" w:hAnsi="Arial" w:cs="Arial"/>
          <w:lang w:eastAsia="en-GB"/>
        </w:rPr>
        <w:t xml:space="preserve">Work with the Chief Executive to facilitate relationships with </w:t>
      </w:r>
      <w:r>
        <w:rPr>
          <w:rFonts w:ascii="Arial" w:eastAsia="Times New Roman" w:hAnsi="Arial" w:cs="Arial"/>
          <w:lang w:eastAsia="en-GB"/>
        </w:rPr>
        <w:t xml:space="preserve">potential funders </w:t>
      </w:r>
      <w:r w:rsidRPr="00034DC7">
        <w:rPr>
          <w:rFonts w:ascii="Arial" w:eastAsia="Times New Roman" w:hAnsi="Arial" w:cs="Arial"/>
          <w:lang w:eastAsia="en-GB"/>
        </w:rPr>
        <w:t>across the UK, working collaboratively with colleagues from other departments</w:t>
      </w:r>
    </w:p>
    <w:p w14:paraId="34CB99AE" w14:textId="77777777" w:rsidR="002F1DB1" w:rsidRPr="00034DC7" w:rsidRDefault="002F1DB1" w:rsidP="002F1DB1">
      <w:pPr>
        <w:spacing w:before="48"/>
        <w:ind w:left="360"/>
        <w:rPr>
          <w:rFonts w:ascii="Arial" w:eastAsia="Times New Roman" w:hAnsi="Arial" w:cs="Arial"/>
          <w:lang w:eastAsia="en-GB"/>
        </w:rPr>
      </w:pPr>
      <w:r w:rsidRPr="00034DC7">
        <w:rPr>
          <w:rFonts w:ascii="Arial" w:eastAsia="Times New Roman" w:hAnsi="Arial" w:cs="Arial"/>
          <w:lang w:eastAsia="en-GB"/>
        </w:rPr>
        <w:t xml:space="preserve"> </w:t>
      </w:r>
    </w:p>
    <w:p w14:paraId="01D37C6F" w14:textId="77777777" w:rsidR="002F1DB1" w:rsidRPr="00034DC7" w:rsidRDefault="002F1DB1" w:rsidP="002F1DB1">
      <w:pPr>
        <w:pStyle w:val="ListParagraph"/>
        <w:numPr>
          <w:ilvl w:val="0"/>
          <w:numId w:val="16"/>
        </w:numPr>
        <w:autoSpaceDE w:val="0"/>
        <w:autoSpaceDN w:val="0"/>
        <w:adjustRightInd w:val="0"/>
        <w:jc w:val="both"/>
        <w:rPr>
          <w:b/>
          <w:bCs/>
        </w:rPr>
      </w:pPr>
      <w:r w:rsidRPr="00034DC7">
        <w:rPr>
          <w:b/>
          <w:bCs/>
        </w:rPr>
        <w:t xml:space="preserve">Senior Leadership Team </w:t>
      </w:r>
    </w:p>
    <w:p w14:paraId="29596818" w14:textId="77777777" w:rsidR="002F1DB1" w:rsidRPr="00034DC7" w:rsidRDefault="002F1DB1" w:rsidP="002F1DB1">
      <w:pPr>
        <w:spacing w:before="48"/>
        <w:rPr>
          <w:rFonts w:ascii="Arial" w:eastAsia="Times New Roman" w:hAnsi="Arial" w:cs="Arial"/>
          <w:lang w:eastAsia="en-GB"/>
        </w:rPr>
      </w:pPr>
      <w:r w:rsidRPr="00034DC7">
        <w:rPr>
          <w:rFonts w:ascii="Arial" w:eastAsia="Times New Roman" w:hAnsi="Arial" w:cs="Arial"/>
          <w:lang w:eastAsia="en-GB"/>
        </w:rPr>
        <w:t xml:space="preserve">To be the fundraising lead for the Senior Leadership Team including:  </w:t>
      </w:r>
    </w:p>
    <w:p w14:paraId="65FB3C48" w14:textId="77777777" w:rsidR="002F1DB1" w:rsidRPr="00034DC7" w:rsidRDefault="002F1DB1" w:rsidP="002F1DB1">
      <w:pPr>
        <w:numPr>
          <w:ilvl w:val="0"/>
          <w:numId w:val="19"/>
        </w:numPr>
        <w:spacing w:before="48"/>
        <w:rPr>
          <w:rFonts w:ascii="Arial" w:eastAsia="Times New Roman" w:hAnsi="Arial" w:cs="Arial"/>
          <w:lang w:eastAsia="en-GB"/>
        </w:rPr>
      </w:pPr>
      <w:r w:rsidRPr="00034DC7">
        <w:rPr>
          <w:rFonts w:ascii="Arial" w:eastAsia="Times New Roman" w:hAnsi="Arial" w:cs="Arial"/>
          <w:lang w:eastAsia="en-GB"/>
        </w:rPr>
        <w:t xml:space="preserve">Leading on fundraising short, medium and long term annual planning and reporting </w:t>
      </w:r>
    </w:p>
    <w:p w14:paraId="724485A6" w14:textId="77777777" w:rsidR="002F1DB1" w:rsidRPr="00034DC7" w:rsidRDefault="002F1DB1" w:rsidP="002F1DB1">
      <w:pPr>
        <w:numPr>
          <w:ilvl w:val="0"/>
          <w:numId w:val="19"/>
        </w:numPr>
        <w:spacing w:before="48"/>
        <w:rPr>
          <w:rFonts w:ascii="Arial" w:eastAsia="Times New Roman" w:hAnsi="Arial" w:cs="Arial"/>
          <w:lang w:eastAsia="en-GB"/>
        </w:rPr>
      </w:pPr>
      <w:r w:rsidRPr="00034DC7">
        <w:rPr>
          <w:rFonts w:ascii="Arial" w:eastAsia="Times New Roman" w:hAnsi="Arial" w:cs="Arial"/>
          <w:lang w:eastAsia="en-GB"/>
        </w:rPr>
        <w:t>Sharing information between the fundraising team and SLT</w:t>
      </w:r>
    </w:p>
    <w:p w14:paraId="49C815EF" w14:textId="77777777" w:rsidR="002F1DB1" w:rsidRDefault="002F1DB1" w:rsidP="002F1DB1">
      <w:pPr>
        <w:numPr>
          <w:ilvl w:val="0"/>
          <w:numId w:val="19"/>
        </w:numPr>
        <w:spacing w:before="48"/>
        <w:rPr>
          <w:rFonts w:ascii="Arial" w:eastAsia="Times New Roman" w:hAnsi="Arial" w:cs="Arial"/>
          <w:lang w:eastAsia="en-GB"/>
        </w:rPr>
      </w:pPr>
      <w:r w:rsidRPr="00034DC7">
        <w:rPr>
          <w:rFonts w:ascii="Arial" w:eastAsia="Times New Roman" w:hAnsi="Arial" w:cs="Arial"/>
          <w:lang w:eastAsia="en-GB"/>
        </w:rPr>
        <w:t xml:space="preserve">Delivering against the SLT terms of reference </w:t>
      </w:r>
    </w:p>
    <w:p w14:paraId="1BFE4991" w14:textId="77777777" w:rsidR="002F1DB1" w:rsidRPr="00034DC7" w:rsidRDefault="002F1DB1" w:rsidP="002F1DB1">
      <w:pPr>
        <w:spacing w:before="48"/>
        <w:ind w:left="360"/>
        <w:rPr>
          <w:rFonts w:ascii="Arial" w:eastAsia="Times New Roman" w:hAnsi="Arial" w:cs="Arial"/>
          <w:lang w:eastAsia="en-GB"/>
        </w:rPr>
      </w:pPr>
    </w:p>
    <w:p w14:paraId="05590E0E" w14:textId="77777777" w:rsidR="002F1DB1" w:rsidRPr="00034DC7" w:rsidRDefault="002F1DB1" w:rsidP="002F1DB1">
      <w:pPr>
        <w:pStyle w:val="ListParagraph"/>
        <w:numPr>
          <w:ilvl w:val="0"/>
          <w:numId w:val="16"/>
        </w:numPr>
        <w:autoSpaceDE w:val="0"/>
        <w:autoSpaceDN w:val="0"/>
        <w:adjustRightInd w:val="0"/>
        <w:jc w:val="both"/>
        <w:rPr>
          <w:b/>
          <w:color w:val="000000"/>
        </w:rPr>
      </w:pPr>
      <w:r w:rsidRPr="00034DC7">
        <w:rPr>
          <w:b/>
          <w:color w:val="000000"/>
        </w:rPr>
        <w:t>Team working</w:t>
      </w:r>
    </w:p>
    <w:p w14:paraId="447CE269" w14:textId="77777777" w:rsidR="002F1DB1" w:rsidRPr="00034DC7" w:rsidRDefault="002F1DB1" w:rsidP="002F1DB1">
      <w:pPr>
        <w:numPr>
          <w:ilvl w:val="0"/>
          <w:numId w:val="20"/>
        </w:numPr>
        <w:spacing w:before="48"/>
        <w:rPr>
          <w:rFonts w:ascii="Arial" w:eastAsia="Times New Roman" w:hAnsi="Arial" w:cs="Arial"/>
          <w:lang w:eastAsia="en-GB"/>
        </w:rPr>
      </w:pPr>
      <w:r w:rsidRPr="00034DC7">
        <w:rPr>
          <w:rFonts w:ascii="Arial" w:eastAsia="Times New Roman" w:hAnsi="Arial" w:cs="Arial"/>
          <w:lang w:eastAsia="en-GB"/>
        </w:rPr>
        <w:t xml:space="preserve">To ensure a donor centred approach through participating in, and contributing to, a cross-cutting account management system in the charity. </w:t>
      </w:r>
    </w:p>
    <w:p w14:paraId="0606C03F" w14:textId="77777777" w:rsidR="002F1DB1" w:rsidRPr="00034DC7" w:rsidRDefault="002F1DB1" w:rsidP="002F1DB1">
      <w:pPr>
        <w:numPr>
          <w:ilvl w:val="0"/>
          <w:numId w:val="20"/>
        </w:numPr>
        <w:spacing w:before="48"/>
        <w:rPr>
          <w:rFonts w:ascii="Arial" w:eastAsia="Times New Roman" w:hAnsi="Arial" w:cs="Arial"/>
          <w:lang w:eastAsia="en-GB"/>
        </w:rPr>
      </w:pPr>
      <w:r w:rsidRPr="00034DC7">
        <w:rPr>
          <w:rFonts w:ascii="Arial" w:eastAsia="Times New Roman" w:hAnsi="Arial" w:cs="Arial"/>
          <w:lang w:eastAsia="en-GB"/>
        </w:rPr>
        <w:t xml:space="preserve">To ensure that approaches to </w:t>
      </w:r>
      <w:r>
        <w:rPr>
          <w:rFonts w:ascii="Arial" w:eastAsia="Times New Roman" w:hAnsi="Arial" w:cs="Arial"/>
          <w:lang w:eastAsia="en-GB"/>
        </w:rPr>
        <w:t>Funders</w:t>
      </w:r>
      <w:r w:rsidRPr="00034DC7">
        <w:rPr>
          <w:rFonts w:ascii="Arial" w:eastAsia="Times New Roman" w:hAnsi="Arial" w:cs="Arial"/>
          <w:lang w:eastAsia="en-GB"/>
        </w:rPr>
        <w:t xml:space="preserve"> are made utilising the charities senior management team, trustees and senior colleagues across the organisation as appropriate. </w:t>
      </w:r>
    </w:p>
    <w:p w14:paraId="4C09EC28" w14:textId="77777777" w:rsidR="002F1DB1" w:rsidRPr="00034DC7" w:rsidRDefault="002F1DB1" w:rsidP="002F1DB1">
      <w:pPr>
        <w:numPr>
          <w:ilvl w:val="0"/>
          <w:numId w:val="20"/>
        </w:numPr>
        <w:spacing w:before="48"/>
        <w:rPr>
          <w:rFonts w:ascii="Arial" w:eastAsia="Times New Roman" w:hAnsi="Arial" w:cs="Arial"/>
          <w:lang w:eastAsia="en-GB"/>
        </w:rPr>
      </w:pPr>
      <w:r w:rsidRPr="00034DC7">
        <w:rPr>
          <w:rFonts w:ascii="Arial" w:eastAsia="Times New Roman" w:hAnsi="Arial" w:cs="Arial"/>
          <w:lang w:eastAsia="en-GB"/>
        </w:rPr>
        <w:t xml:space="preserve">Work collaboratively with colleagues from across the organisation to develop innovative project proposals to secure funding in line with the organisational strategy. </w:t>
      </w:r>
    </w:p>
    <w:p w14:paraId="33B58802" w14:textId="77777777" w:rsidR="002F1DB1" w:rsidRDefault="002F1DB1" w:rsidP="002F1DB1">
      <w:pPr>
        <w:numPr>
          <w:ilvl w:val="0"/>
          <w:numId w:val="20"/>
        </w:numPr>
        <w:spacing w:before="48"/>
        <w:rPr>
          <w:rFonts w:ascii="Arial" w:eastAsia="Times New Roman" w:hAnsi="Arial" w:cs="Arial"/>
          <w:lang w:eastAsia="en-GB"/>
        </w:rPr>
      </w:pPr>
      <w:r w:rsidRPr="00034DC7">
        <w:rPr>
          <w:rFonts w:ascii="Arial" w:eastAsia="Times New Roman" w:hAnsi="Arial" w:cs="Arial"/>
          <w:lang w:eastAsia="en-GB"/>
        </w:rPr>
        <w:t>Work with colleagues in Finance to facilitate excellent grant management.</w:t>
      </w:r>
    </w:p>
    <w:p w14:paraId="562F8785" w14:textId="77777777" w:rsidR="002F1DB1" w:rsidRPr="00034DC7" w:rsidRDefault="002F1DB1" w:rsidP="002F1DB1">
      <w:pPr>
        <w:spacing w:before="48"/>
        <w:ind w:left="360"/>
        <w:rPr>
          <w:rFonts w:ascii="Arial" w:eastAsia="Times New Roman" w:hAnsi="Arial" w:cs="Arial"/>
          <w:lang w:eastAsia="en-GB"/>
        </w:rPr>
      </w:pPr>
    </w:p>
    <w:p w14:paraId="786EEE80" w14:textId="77777777" w:rsidR="002F1DB1" w:rsidRPr="00034DC7" w:rsidRDefault="002F1DB1" w:rsidP="002F1DB1">
      <w:pPr>
        <w:pStyle w:val="ListParagraph"/>
        <w:numPr>
          <w:ilvl w:val="0"/>
          <w:numId w:val="16"/>
        </w:numPr>
        <w:autoSpaceDE w:val="0"/>
        <w:autoSpaceDN w:val="0"/>
        <w:adjustRightInd w:val="0"/>
        <w:jc w:val="both"/>
        <w:rPr>
          <w:rFonts w:eastAsia="Times New Roman"/>
        </w:rPr>
      </w:pPr>
      <w:r w:rsidRPr="00034DC7">
        <w:rPr>
          <w:b/>
          <w:color w:val="000000"/>
        </w:rPr>
        <w:t>Reporting</w:t>
      </w:r>
      <w:r w:rsidRPr="00034DC7">
        <w:rPr>
          <w:rFonts w:eastAsia="Times New Roman"/>
        </w:rPr>
        <w:t xml:space="preserve"> </w:t>
      </w:r>
    </w:p>
    <w:p w14:paraId="52C0A800" w14:textId="77777777" w:rsidR="002F1DB1" w:rsidRPr="00034DC7" w:rsidRDefault="002F1DB1" w:rsidP="002F1DB1">
      <w:pPr>
        <w:numPr>
          <w:ilvl w:val="0"/>
          <w:numId w:val="21"/>
        </w:numPr>
        <w:spacing w:before="48"/>
        <w:rPr>
          <w:rFonts w:ascii="Arial" w:eastAsia="Times New Roman" w:hAnsi="Arial" w:cs="Arial"/>
          <w:lang w:eastAsia="en-GB"/>
        </w:rPr>
      </w:pPr>
      <w:r w:rsidRPr="00034DC7">
        <w:rPr>
          <w:rFonts w:ascii="Arial" w:eastAsia="Times New Roman" w:hAnsi="Arial" w:cs="Arial"/>
          <w:lang w:eastAsia="en-GB"/>
        </w:rPr>
        <w:t>Monitor and report on income and expenditure budget for fundraising.</w:t>
      </w:r>
    </w:p>
    <w:p w14:paraId="43F9D972" w14:textId="77777777" w:rsidR="002F1DB1" w:rsidRDefault="002F1DB1" w:rsidP="002F1DB1">
      <w:pPr>
        <w:numPr>
          <w:ilvl w:val="0"/>
          <w:numId w:val="21"/>
        </w:numPr>
        <w:spacing w:before="48"/>
        <w:rPr>
          <w:rFonts w:ascii="Arial" w:eastAsia="Times New Roman" w:hAnsi="Arial" w:cs="Arial"/>
          <w:lang w:eastAsia="en-GB"/>
        </w:rPr>
      </w:pPr>
      <w:r w:rsidRPr="00034DC7">
        <w:rPr>
          <w:rFonts w:ascii="Arial" w:eastAsia="Times New Roman" w:hAnsi="Arial" w:cs="Arial"/>
          <w:lang w:eastAsia="en-GB"/>
        </w:rPr>
        <w:t>Ensure effective and accurate recording of partnership working on Raisers Edge or alternative CRM and ensure information held is accurate and up to date.</w:t>
      </w:r>
    </w:p>
    <w:p w14:paraId="6317D543" w14:textId="77777777" w:rsidR="002F1DB1" w:rsidRDefault="002F1DB1" w:rsidP="002F1DB1">
      <w:pPr>
        <w:numPr>
          <w:ilvl w:val="0"/>
          <w:numId w:val="21"/>
        </w:numPr>
        <w:spacing w:before="48"/>
        <w:rPr>
          <w:rFonts w:ascii="Arial" w:eastAsia="Times New Roman" w:hAnsi="Arial" w:cs="Arial"/>
          <w:lang w:eastAsia="en-GB"/>
        </w:rPr>
      </w:pPr>
      <w:r>
        <w:rPr>
          <w:rFonts w:ascii="Arial" w:eastAsia="Times New Roman" w:hAnsi="Arial" w:cs="Arial"/>
          <w:lang w:eastAsia="en-GB"/>
        </w:rPr>
        <w:t>As a member of the Senior Leadership Team report quarterly to the Trustee Board at their meetings.</w:t>
      </w:r>
    </w:p>
    <w:p w14:paraId="03CD98D6" w14:textId="77777777" w:rsidR="002F1DB1" w:rsidRDefault="002F1DB1" w:rsidP="002F1DB1">
      <w:pPr>
        <w:spacing w:before="48"/>
        <w:ind w:left="360"/>
        <w:rPr>
          <w:rFonts w:ascii="Arial" w:eastAsia="Times New Roman" w:hAnsi="Arial" w:cs="Arial"/>
          <w:lang w:eastAsia="en-GB"/>
        </w:rPr>
      </w:pPr>
    </w:p>
    <w:p w14:paraId="245D45EE" w14:textId="77777777" w:rsidR="002F1DB1" w:rsidRPr="00034DC7" w:rsidRDefault="002F1DB1" w:rsidP="002F1DB1">
      <w:pPr>
        <w:spacing w:before="48"/>
        <w:ind w:left="360"/>
        <w:rPr>
          <w:rFonts w:ascii="Arial" w:eastAsia="Times New Roman" w:hAnsi="Arial" w:cs="Arial"/>
          <w:lang w:eastAsia="en-GB"/>
        </w:rPr>
      </w:pPr>
    </w:p>
    <w:p w14:paraId="29508617" w14:textId="77777777" w:rsidR="002F1DB1" w:rsidRPr="00034DC7" w:rsidRDefault="002F1DB1" w:rsidP="002F1DB1">
      <w:pPr>
        <w:pStyle w:val="ListParagraph"/>
        <w:numPr>
          <w:ilvl w:val="0"/>
          <w:numId w:val="16"/>
        </w:numPr>
        <w:autoSpaceDE w:val="0"/>
        <w:autoSpaceDN w:val="0"/>
        <w:adjustRightInd w:val="0"/>
        <w:jc w:val="both"/>
        <w:rPr>
          <w:b/>
          <w:color w:val="000000"/>
        </w:rPr>
      </w:pPr>
      <w:r w:rsidRPr="00034DC7">
        <w:rPr>
          <w:b/>
          <w:color w:val="000000"/>
        </w:rPr>
        <w:lastRenderedPageBreak/>
        <w:t xml:space="preserve">Other </w:t>
      </w:r>
    </w:p>
    <w:p w14:paraId="1134F6E7" w14:textId="77777777" w:rsidR="002F1DB1" w:rsidRPr="00034DC7" w:rsidRDefault="002F1DB1" w:rsidP="002F1DB1">
      <w:pPr>
        <w:numPr>
          <w:ilvl w:val="0"/>
          <w:numId w:val="22"/>
        </w:numPr>
        <w:spacing w:before="48"/>
        <w:rPr>
          <w:rFonts w:ascii="Arial" w:eastAsia="Times New Roman" w:hAnsi="Arial" w:cs="Arial"/>
          <w:lang w:eastAsia="en-GB"/>
        </w:rPr>
      </w:pPr>
      <w:r w:rsidRPr="00034DC7">
        <w:rPr>
          <w:rFonts w:ascii="Arial" w:eastAsia="Times New Roman" w:hAnsi="Arial" w:cs="Arial"/>
          <w:lang w:eastAsia="en-GB"/>
        </w:rPr>
        <w:t>Willingness to work</w:t>
      </w:r>
      <w:r>
        <w:rPr>
          <w:rFonts w:ascii="Arial" w:eastAsia="Times New Roman" w:hAnsi="Arial" w:cs="Arial"/>
          <w:lang w:eastAsia="en-GB"/>
        </w:rPr>
        <w:t xml:space="preserve"> flexibly including </w:t>
      </w:r>
      <w:r w:rsidRPr="00034DC7">
        <w:rPr>
          <w:rFonts w:ascii="Arial" w:eastAsia="Times New Roman" w:hAnsi="Arial" w:cs="Arial"/>
          <w:lang w:eastAsia="en-GB"/>
        </w:rPr>
        <w:t>evenings and weekends as necessary.</w:t>
      </w:r>
    </w:p>
    <w:p w14:paraId="37F0A787" w14:textId="77777777" w:rsidR="002F1DB1" w:rsidRPr="00034DC7" w:rsidRDefault="002F1DB1" w:rsidP="002F1DB1">
      <w:pPr>
        <w:numPr>
          <w:ilvl w:val="0"/>
          <w:numId w:val="22"/>
        </w:numPr>
        <w:spacing w:before="48"/>
        <w:rPr>
          <w:rFonts w:ascii="Arial" w:eastAsia="Times New Roman" w:hAnsi="Arial" w:cs="Arial"/>
          <w:lang w:eastAsia="en-GB"/>
        </w:rPr>
      </w:pPr>
      <w:r w:rsidRPr="00034DC7">
        <w:rPr>
          <w:rFonts w:ascii="Arial" w:eastAsia="Times New Roman" w:hAnsi="Arial" w:cs="Arial"/>
          <w:lang w:eastAsia="en-GB"/>
        </w:rPr>
        <w:t xml:space="preserve">To keep abreast of Charity law and fundraising developments across the sector by networking with fundraising staff in other organisations, undertaking training and abiding by the Charities Act and ICFM codes of conduct. </w:t>
      </w:r>
    </w:p>
    <w:p w14:paraId="2657B4F2" w14:textId="77777777" w:rsidR="002F1DB1" w:rsidRPr="00034DC7" w:rsidRDefault="002F1DB1" w:rsidP="002F1DB1">
      <w:pPr>
        <w:numPr>
          <w:ilvl w:val="0"/>
          <w:numId w:val="22"/>
        </w:numPr>
        <w:spacing w:before="48"/>
        <w:rPr>
          <w:rFonts w:ascii="Arial" w:eastAsia="Times New Roman" w:hAnsi="Arial" w:cs="Arial"/>
          <w:lang w:eastAsia="en-GB"/>
        </w:rPr>
      </w:pPr>
      <w:r w:rsidRPr="00034DC7">
        <w:rPr>
          <w:rFonts w:ascii="Arial" w:eastAsia="Times New Roman" w:hAnsi="Arial" w:cs="Arial"/>
          <w:lang w:eastAsia="en-GB"/>
        </w:rPr>
        <w:t xml:space="preserve">To carry out any other duties </w:t>
      </w:r>
      <w:r>
        <w:rPr>
          <w:rFonts w:ascii="Arial" w:eastAsia="Times New Roman" w:hAnsi="Arial" w:cs="Arial"/>
          <w:lang w:eastAsia="en-GB"/>
        </w:rPr>
        <w:t>as required by the CEO</w:t>
      </w:r>
      <w:r w:rsidRPr="00034DC7">
        <w:rPr>
          <w:rFonts w:ascii="Arial" w:eastAsia="Times New Roman" w:hAnsi="Arial" w:cs="Arial"/>
          <w:lang w:eastAsia="en-GB"/>
        </w:rPr>
        <w:t xml:space="preserve">. </w:t>
      </w:r>
    </w:p>
    <w:p w14:paraId="68D9AB48" w14:textId="3E1BAA45" w:rsidR="002F1DB1" w:rsidRPr="002F1DB1" w:rsidRDefault="002F1DB1" w:rsidP="002F1DB1">
      <w:pPr>
        <w:spacing w:before="100" w:beforeAutospacing="1" w:after="100" w:afterAutospacing="1"/>
        <w:rPr>
          <w:rFonts w:ascii="Arial" w:eastAsia="Times New Roman" w:hAnsi="Arial" w:cs="Arial"/>
          <w:b/>
          <w:sz w:val="32"/>
          <w:szCs w:val="32"/>
        </w:rPr>
      </w:pPr>
      <w:r w:rsidRPr="002F1DB1">
        <w:rPr>
          <w:rFonts w:ascii="Arial" w:eastAsia="Times New Roman" w:hAnsi="Arial" w:cs="Arial"/>
          <w:b/>
          <w:sz w:val="32"/>
          <w:szCs w:val="32"/>
        </w:rPr>
        <w:t>Person Specification</w:t>
      </w:r>
    </w:p>
    <w:p w14:paraId="018CCD6A" w14:textId="0718E6A1" w:rsidR="002F1DB1" w:rsidRPr="00034DC7" w:rsidRDefault="002F1DB1" w:rsidP="002F1DB1">
      <w:pPr>
        <w:spacing w:before="100" w:beforeAutospacing="1" w:after="100" w:afterAutospacing="1"/>
        <w:rPr>
          <w:rFonts w:ascii="Arial" w:eastAsia="Times New Roman" w:hAnsi="Arial" w:cs="Arial"/>
        </w:rPr>
      </w:pPr>
      <w:r w:rsidRPr="00034DC7">
        <w:rPr>
          <w:rFonts w:ascii="Arial" w:eastAsia="Times New Roman" w:hAnsi="Arial" w:cs="Arial"/>
        </w:rPr>
        <w:t xml:space="preserve">Candidates </w:t>
      </w:r>
      <w:r w:rsidR="00052B70">
        <w:rPr>
          <w:rFonts w:ascii="Arial" w:eastAsia="Times New Roman" w:hAnsi="Arial" w:cs="Arial"/>
        </w:rPr>
        <w:t>will</w:t>
      </w:r>
      <w:r w:rsidRPr="00034DC7">
        <w:rPr>
          <w:rFonts w:ascii="Arial" w:eastAsia="Times New Roman" w:hAnsi="Arial" w:cs="Arial"/>
        </w:rPr>
        <w:t xml:space="preserve"> be assessed against </w:t>
      </w:r>
      <w:r w:rsidR="00052B70">
        <w:rPr>
          <w:rFonts w:ascii="Arial" w:eastAsia="Times New Roman" w:hAnsi="Arial" w:cs="Arial"/>
        </w:rPr>
        <w:t>the following criteria:</w:t>
      </w:r>
    </w:p>
    <w:tbl>
      <w:tblPr>
        <w:tblW w:w="0" w:type="auto"/>
        <w:tblCellMar>
          <w:top w:w="15" w:type="dxa"/>
          <w:left w:w="15" w:type="dxa"/>
          <w:bottom w:w="15" w:type="dxa"/>
          <w:right w:w="15" w:type="dxa"/>
        </w:tblCellMar>
        <w:tblLook w:val="04A0" w:firstRow="1" w:lastRow="0" w:firstColumn="1" w:lastColumn="0" w:noHBand="0" w:noVBand="1"/>
      </w:tblPr>
      <w:tblGrid>
        <w:gridCol w:w="297"/>
        <w:gridCol w:w="8649"/>
        <w:gridCol w:w="425"/>
        <w:gridCol w:w="399"/>
      </w:tblGrid>
      <w:tr w:rsidR="002F1DB1" w:rsidRPr="00034DC7" w14:paraId="6922465B" w14:textId="77777777" w:rsidTr="00052B70">
        <w:trPr>
          <w:trHeight w:val="812"/>
        </w:trPr>
        <w:tc>
          <w:tcPr>
            <w:tcW w:w="8946" w:type="dxa"/>
            <w:gridSpan w:val="2"/>
            <w:tcBorders>
              <w:top w:val="single" w:sz="4" w:space="0" w:color="000000"/>
              <w:left w:val="single" w:sz="4" w:space="0" w:color="000000"/>
              <w:bottom w:val="single" w:sz="4" w:space="0" w:color="000000"/>
              <w:right w:val="single" w:sz="4" w:space="0" w:color="000000"/>
            </w:tcBorders>
            <w:shd w:val="clear" w:color="auto" w:fill="BCBCBC"/>
            <w:vAlign w:val="center"/>
            <w:hideMark/>
          </w:tcPr>
          <w:p w14:paraId="11B11056" w14:textId="77777777" w:rsidR="002F1DB1" w:rsidRPr="00034DC7" w:rsidRDefault="002F1DB1" w:rsidP="0006119D">
            <w:pPr>
              <w:spacing w:before="100" w:beforeAutospacing="1" w:after="100" w:afterAutospacing="1"/>
              <w:rPr>
                <w:rFonts w:ascii="Arial" w:eastAsia="Times New Roman" w:hAnsi="Arial" w:cs="Arial"/>
              </w:rPr>
            </w:pPr>
            <w:r w:rsidRPr="00034DC7">
              <w:rPr>
                <w:rFonts w:ascii="Arial" w:eastAsia="Times New Roman" w:hAnsi="Arial" w:cs="Arial"/>
              </w:rPr>
              <w:t xml:space="preserve">Experience/Skills </w:t>
            </w:r>
          </w:p>
        </w:tc>
        <w:tc>
          <w:tcPr>
            <w:tcW w:w="425" w:type="dxa"/>
            <w:tcBorders>
              <w:top w:val="single" w:sz="4" w:space="0" w:color="000000"/>
              <w:left w:val="single" w:sz="4" w:space="0" w:color="000000"/>
              <w:bottom w:val="single" w:sz="4" w:space="0" w:color="000000"/>
              <w:right w:val="single" w:sz="4" w:space="0" w:color="000000"/>
            </w:tcBorders>
            <w:shd w:val="clear" w:color="auto" w:fill="BCBCBC"/>
            <w:vAlign w:val="center"/>
            <w:hideMark/>
          </w:tcPr>
          <w:p w14:paraId="50CC68E4" w14:textId="77777777" w:rsidR="002F1DB1" w:rsidRPr="00034DC7" w:rsidRDefault="002F1DB1" w:rsidP="0006119D">
            <w:pPr>
              <w:rPr>
                <w:rFonts w:ascii="Arial" w:eastAsia="Times New Roman" w:hAnsi="Arial" w:cs="Arial"/>
              </w:rPr>
            </w:pPr>
            <w:r w:rsidRPr="00034DC7">
              <w:rPr>
                <w:rFonts w:ascii="Arial" w:eastAsia="Times New Roman" w:hAnsi="Arial" w:cs="Arial"/>
                <w:noProof/>
                <w:lang w:eastAsia="en-GB"/>
              </w:rPr>
              <w:drawing>
                <wp:inline distT="0" distB="0" distL="0" distR="0" wp14:anchorId="38FF9E06" wp14:editId="415E1709">
                  <wp:extent cx="104140" cy="810260"/>
                  <wp:effectExtent l="0" t="0" r="0" b="2540"/>
                  <wp:docPr id="5" name="Picture 5" descr="page3image64040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3image6404019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140" cy="810260"/>
                          </a:xfrm>
                          <a:prstGeom prst="rect">
                            <a:avLst/>
                          </a:prstGeom>
                          <a:noFill/>
                          <a:ln>
                            <a:noFill/>
                          </a:ln>
                        </pic:spPr>
                      </pic:pic>
                    </a:graphicData>
                  </a:graphic>
                </wp:inline>
              </w:drawing>
            </w:r>
          </w:p>
        </w:tc>
        <w:tc>
          <w:tcPr>
            <w:tcW w:w="399" w:type="dxa"/>
            <w:tcBorders>
              <w:top w:val="single" w:sz="4" w:space="0" w:color="000000"/>
              <w:left w:val="single" w:sz="4" w:space="0" w:color="000000"/>
              <w:bottom w:val="single" w:sz="4" w:space="0" w:color="000000"/>
              <w:right w:val="single" w:sz="4" w:space="0" w:color="000000"/>
            </w:tcBorders>
            <w:shd w:val="clear" w:color="auto" w:fill="BCBCBC"/>
            <w:vAlign w:val="center"/>
            <w:hideMark/>
          </w:tcPr>
          <w:p w14:paraId="4CE0DA44" w14:textId="77777777" w:rsidR="002F1DB1" w:rsidRPr="00034DC7" w:rsidRDefault="002F1DB1" w:rsidP="0006119D">
            <w:pPr>
              <w:rPr>
                <w:rFonts w:ascii="Arial" w:eastAsia="Times New Roman" w:hAnsi="Arial" w:cs="Arial"/>
              </w:rPr>
            </w:pPr>
          </w:p>
        </w:tc>
      </w:tr>
      <w:tr w:rsidR="002F1DB1" w:rsidRPr="00034DC7" w14:paraId="5455324D" w14:textId="77777777" w:rsidTr="00052B70">
        <w:tc>
          <w:tcPr>
            <w:tcW w:w="0" w:type="auto"/>
            <w:tcBorders>
              <w:top w:val="single" w:sz="4" w:space="0" w:color="000000"/>
              <w:left w:val="single" w:sz="4" w:space="0" w:color="000000"/>
              <w:bottom w:val="single" w:sz="4" w:space="0" w:color="000000"/>
              <w:right w:val="single" w:sz="4" w:space="0" w:color="000000"/>
            </w:tcBorders>
            <w:vAlign w:val="center"/>
            <w:hideMark/>
          </w:tcPr>
          <w:p w14:paraId="62F20139" w14:textId="77777777" w:rsidR="002F1DB1" w:rsidRPr="00034DC7" w:rsidRDefault="002F1DB1" w:rsidP="0006119D">
            <w:pPr>
              <w:spacing w:before="100" w:beforeAutospacing="1" w:after="100" w:afterAutospacing="1"/>
              <w:rPr>
                <w:rFonts w:ascii="Arial" w:eastAsia="Times New Roman" w:hAnsi="Arial" w:cs="Arial"/>
              </w:rPr>
            </w:pPr>
            <w:r w:rsidRPr="00034DC7">
              <w:rPr>
                <w:rFonts w:ascii="Arial" w:eastAsia="Times New Roman" w:hAnsi="Arial" w:cs="Arial"/>
              </w:rPr>
              <w:t xml:space="preserve">1 </w:t>
            </w:r>
          </w:p>
        </w:tc>
        <w:tc>
          <w:tcPr>
            <w:tcW w:w="8649" w:type="dxa"/>
            <w:tcBorders>
              <w:top w:val="single" w:sz="4" w:space="0" w:color="000000"/>
              <w:left w:val="single" w:sz="4" w:space="0" w:color="000000"/>
              <w:bottom w:val="single" w:sz="4" w:space="0" w:color="000000"/>
              <w:right w:val="single" w:sz="4" w:space="0" w:color="000000"/>
            </w:tcBorders>
            <w:vAlign w:val="center"/>
            <w:hideMark/>
          </w:tcPr>
          <w:p w14:paraId="7925E4AF" w14:textId="77777777" w:rsidR="002F1DB1" w:rsidRPr="00034DC7" w:rsidRDefault="002F1DB1" w:rsidP="0006119D">
            <w:pPr>
              <w:spacing w:before="100" w:beforeAutospacing="1" w:after="100" w:afterAutospacing="1"/>
              <w:rPr>
                <w:rFonts w:ascii="Arial" w:eastAsia="Times New Roman" w:hAnsi="Arial" w:cs="Arial"/>
              </w:rPr>
            </w:pPr>
            <w:r w:rsidRPr="00034DC7">
              <w:rPr>
                <w:rFonts w:ascii="Arial" w:eastAsia="Times New Roman" w:hAnsi="Arial" w:cs="Arial"/>
              </w:rPr>
              <w:t xml:space="preserve">Extensive experience of successfully securing multi-year funding from major grant funders, and charitable foundations. </w:t>
            </w:r>
          </w:p>
        </w:tc>
        <w:tc>
          <w:tcPr>
            <w:tcW w:w="425" w:type="dxa"/>
            <w:tcBorders>
              <w:top w:val="single" w:sz="4" w:space="0" w:color="000000"/>
              <w:left w:val="single" w:sz="4" w:space="0" w:color="000000"/>
              <w:bottom w:val="single" w:sz="4" w:space="0" w:color="000000"/>
              <w:right w:val="single" w:sz="4" w:space="0" w:color="000000"/>
            </w:tcBorders>
            <w:vAlign w:val="center"/>
            <w:hideMark/>
          </w:tcPr>
          <w:p w14:paraId="3DC30CE1" w14:textId="77777777" w:rsidR="002F1DB1" w:rsidRPr="00034DC7" w:rsidRDefault="002F1DB1" w:rsidP="0006119D">
            <w:pPr>
              <w:spacing w:before="100" w:beforeAutospacing="1" w:after="100" w:afterAutospacing="1"/>
              <w:rPr>
                <w:rFonts w:ascii="Arial" w:eastAsia="Times New Roman" w:hAnsi="Arial" w:cs="Arial"/>
              </w:rPr>
            </w:pPr>
            <w:r w:rsidRPr="00034DC7">
              <w:rPr>
                <w:rFonts w:ascii="Arial" w:eastAsia="Times New Roman" w:hAnsi="Arial" w:cs="Arial"/>
              </w:rPr>
              <w:t xml:space="preserve">E </w:t>
            </w:r>
          </w:p>
        </w:tc>
        <w:tc>
          <w:tcPr>
            <w:tcW w:w="399" w:type="dxa"/>
            <w:tcBorders>
              <w:top w:val="single" w:sz="4" w:space="0" w:color="000000"/>
              <w:left w:val="single" w:sz="4" w:space="0" w:color="000000"/>
              <w:bottom w:val="single" w:sz="4" w:space="0" w:color="000000"/>
              <w:right w:val="single" w:sz="4" w:space="0" w:color="000000"/>
            </w:tcBorders>
            <w:vAlign w:val="center"/>
            <w:hideMark/>
          </w:tcPr>
          <w:p w14:paraId="7ED1DE97" w14:textId="77777777" w:rsidR="002F1DB1" w:rsidRPr="00034DC7" w:rsidRDefault="002F1DB1" w:rsidP="0006119D">
            <w:pPr>
              <w:spacing w:before="100" w:beforeAutospacing="1" w:after="100" w:afterAutospacing="1"/>
              <w:rPr>
                <w:rFonts w:ascii="Arial" w:eastAsia="Times New Roman" w:hAnsi="Arial" w:cs="Arial"/>
              </w:rPr>
            </w:pPr>
            <w:r w:rsidRPr="00034DC7">
              <w:rPr>
                <w:rFonts w:ascii="Arial" w:eastAsia="Times New Roman" w:hAnsi="Arial" w:cs="Arial"/>
              </w:rPr>
              <w:t xml:space="preserve">I </w:t>
            </w:r>
          </w:p>
        </w:tc>
      </w:tr>
      <w:tr w:rsidR="002F1DB1" w:rsidRPr="00034DC7" w14:paraId="550C3CAD" w14:textId="77777777" w:rsidTr="00052B70">
        <w:tc>
          <w:tcPr>
            <w:tcW w:w="0" w:type="auto"/>
            <w:tcBorders>
              <w:top w:val="single" w:sz="4" w:space="0" w:color="000000"/>
              <w:left w:val="single" w:sz="4" w:space="0" w:color="000000"/>
              <w:bottom w:val="single" w:sz="4" w:space="0" w:color="000000"/>
              <w:right w:val="single" w:sz="4" w:space="0" w:color="000000"/>
            </w:tcBorders>
            <w:vAlign w:val="center"/>
          </w:tcPr>
          <w:p w14:paraId="63779FF1" w14:textId="77777777" w:rsidR="002F1DB1" w:rsidRPr="00034DC7" w:rsidRDefault="002F1DB1" w:rsidP="0006119D">
            <w:pPr>
              <w:spacing w:before="100" w:beforeAutospacing="1" w:after="100" w:afterAutospacing="1"/>
              <w:rPr>
                <w:rFonts w:ascii="Arial" w:eastAsia="Times New Roman" w:hAnsi="Arial" w:cs="Arial"/>
              </w:rPr>
            </w:pPr>
            <w:r>
              <w:rPr>
                <w:rFonts w:ascii="Arial" w:eastAsia="Times New Roman" w:hAnsi="Arial" w:cs="Arial"/>
              </w:rPr>
              <w:t>2</w:t>
            </w:r>
          </w:p>
        </w:tc>
        <w:tc>
          <w:tcPr>
            <w:tcW w:w="8649" w:type="dxa"/>
            <w:tcBorders>
              <w:top w:val="single" w:sz="4" w:space="0" w:color="000000"/>
              <w:left w:val="single" w:sz="4" w:space="0" w:color="000000"/>
              <w:bottom w:val="single" w:sz="4" w:space="0" w:color="000000"/>
              <w:right w:val="single" w:sz="4" w:space="0" w:color="000000"/>
            </w:tcBorders>
            <w:vAlign w:val="center"/>
          </w:tcPr>
          <w:p w14:paraId="7F3FD6EF" w14:textId="77777777" w:rsidR="002F1DB1" w:rsidRPr="00034DC7" w:rsidRDefault="002F1DB1" w:rsidP="0006119D">
            <w:pPr>
              <w:spacing w:before="100" w:beforeAutospacing="1" w:after="100" w:afterAutospacing="1"/>
              <w:rPr>
                <w:rFonts w:ascii="Arial" w:eastAsia="Times New Roman" w:hAnsi="Arial" w:cs="Arial"/>
              </w:rPr>
            </w:pPr>
            <w:r>
              <w:rPr>
                <w:rFonts w:ascii="Arial" w:eastAsia="Times New Roman" w:hAnsi="Arial" w:cs="Arial"/>
              </w:rPr>
              <w:t>E</w:t>
            </w:r>
            <w:r w:rsidRPr="00034DC7">
              <w:rPr>
                <w:rFonts w:ascii="Arial" w:eastAsia="Times New Roman" w:hAnsi="Arial" w:cs="Arial"/>
              </w:rPr>
              <w:t>xperience and knowledge of securing donations from trust, lottery or European sources,</w:t>
            </w:r>
            <w:r>
              <w:rPr>
                <w:rFonts w:ascii="Arial" w:eastAsia="Times New Roman" w:hAnsi="Arial" w:cs="Arial"/>
              </w:rPr>
              <w:t xml:space="preserve"> corporates and/or major donors,</w:t>
            </w:r>
            <w:r w:rsidRPr="00034DC7">
              <w:rPr>
                <w:rFonts w:ascii="Arial" w:eastAsia="Times New Roman" w:hAnsi="Arial" w:cs="Arial"/>
              </w:rPr>
              <w:t xml:space="preserve"> contributing to the overall financial target of the team</w:t>
            </w:r>
          </w:p>
        </w:tc>
        <w:tc>
          <w:tcPr>
            <w:tcW w:w="425" w:type="dxa"/>
            <w:tcBorders>
              <w:top w:val="single" w:sz="4" w:space="0" w:color="000000"/>
              <w:left w:val="single" w:sz="4" w:space="0" w:color="000000"/>
              <w:bottom w:val="single" w:sz="4" w:space="0" w:color="000000"/>
              <w:right w:val="single" w:sz="4" w:space="0" w:color="000000"/>
            </w:tcBorders>
            <w:vAlign w:val="center"/>
          </w:tcPr>
          <w:p w14:paraId="4F258EBA" w14:textId="77777777" w:rsidR="002F1DB1" w:rsidRPr="00034DC7" w:rsidRDefault="002F1DB1" w:rsidP="0006119D">
            <w:pPr>
              <w:spacing w:before="100" w:beforeAutospacing="1" w:after="100" w:afterAutospacing="1"/>
              <w:rPr>
                <w:rFonts w:ascii="Arial" w:eastAsia="Times New Roman" w:hAnsi="Arial" w:cs="Arial"/>
              </w:rPr>
            </w:pPr>
          </w:p>
        </w:tc>
        <w:tc>
          <w:tcPr>
            <w:tcW w:w="399" w:type="dxa"/>
            <w:tcBorders>
              <w:top w:val="single" w:sz="4" w:space="0" w:color="000000"/>
              <w:left w:val="single" w:sz="4" w:space="0" w:color="000000"/>
              <w:bottom w:val="single" w:sz="4" w:space="0" w:color="000000"/>
              <w:right w:val="single" w:sz="4" w:space="0" w:color="000000"/>
            </w:tcBorders>
            <w:vAlign w:val="center"/>
          </w:tcPr>
          <w:p w14:paraId="6EE151CE" w14:textId="77777777" w:rsidR="002F1DB1" w:rsidRPr="00034DC7" w:rsidRDefault="002F1DB1" w:rsidP="0006119D">
            <w:pPr>
              <w:spacing w:before="100" w:beforeAutospacing="1" w:after="100" w:afterAutospacing="1"/>
              <w:rPr>
                <w:rFonts w:ascii="Arial" w:eastAsia="Times New Roman" w:hAnsi="Arial" w:cs="Arial"/>
              </w:rPr>
            </w:pPr>
          </w:p>
        </w:tc>
      </w:tr>
      <w:tr w:rsidR="002F1DB1" w:rsidRPr="00034DC7" w14:paraId="607E1E71" w14:textId="77777777" w:rsidTr="00052B70">
        <w:tc>
          <w:tcPr>
            <w:tcW w:w="0" w:type="auto"/>
            <w:tcBorders>
              <w:top w:val="single" w:sz="4" w:space="0" w:color="000000"/>
              <w:left w:val="single" w:sz="4" w:space="0" w:color="000000"/>
              <w:bottom w:val="single" w:sz="4" w:space="0" w:color="000000"/>
              <w:right w:val="single" w:sz="4" w:space="0" w:color="000000"/>
            </w:tcBorders>
            <w:vAlign w:val="center"/>
            <w:hideMark/>
          </w:tcPr>
          <w:p w14:paraId="5180A7D1" w14:textId="77777777" w:rsidR="002F1DB1" w:rsidRPr="00034DC7" w:rsidRDefault="002F1DB1" w:rsidP="0006119D">
            <w:pPr>
              <w:spacing w:before="100" w:beforeAutospacing="1" w:after="100" w:afterAutospacing="1"/>
              <w:rPr>
                <w:rFonts w:ascii="Arial" w:eastAsia="Times New Roman" w:hAnsi="Arial" w:cs="Arial"/>
              </w:rPr>
            </w:pPr>
            <w:r>
              <w:rPr>
                <w:rFonts w:ascii="Arial" w:eastAsia="Times New Roman" w:hAnsi="Arial" w:cs="Arial"/>
              </w:rPr>
              <w:t>3</w:t>
            </w:r>
          </w:p>
        </w:tc>
        <w:tc>
          <w:tcPr>
            <w:tcW w:w="8649" w:type="dxa"/>
            <w:tcBorders>
              <w:top w:val="single" w:sz="4" w:space="0" w:color="000000"/>
              <w:left w:val="single" w:sz="4" w:space="0" w:color="000000"/>
              <w:bottom w:val="single" w:sz="4" w:space="0" w:color="000000"/>
              <w:right w:val="single" w:sz="4" w:space="0" w:color="000000"/>
            </w:tcBorders>
            <w:vAlign w:val="center"/>
            <w:hideMark/>
          </w:tcPr>
          <w:p w14:paraId="4FB2D724" w14:textId="77777777" w:rsidR="002F1DB1" w:rsidRPr="00034DC7" w:rsidRDefault="002F1DB1" w:rsidP="0006119D">
            <w:pPr>
              <w:spacing w:before="100" w:beforeAutospacing="1" w:after="100" w:afterAutospacing="1"/>
              <w:rPr>
                <w:rFonts w:ascii="Arial" w:eastAsia="Times New Roman" w:hAnsi="Arial" w:cs="Arial"/>
              </w:rPr>
            </w:pPr>
            <w:r w:rsidRPr="00034DC7">
              <w:rPr>
                <w:rFonts w:ascii="Arial" w:eastAsia="Times New Roman" w:hAnsi="Arial" w:cs="Arial"/>
              </w:rPr>
              <w:t xml:space="preserve">Experience of developing and managing income and expenditure budgets and annual operating plans </w:t>
            </w:r>
          </w:p>
        </w:tc>
        <w:tc>
          <w:tcPr>
            <w:tcW w:w="425" w:type="dxa"/>
            <w:tcBorders>
              <w:top w:val="single" w:sz="4" w:space="0" w:color="000000"/>
              <w:left w:val="single" w:sz="4" w:space="0" w:color="000000"/>
              <w:bottom w:val="single" w:sz="4" w:space="0" w:color="000000"/>
              <w:right w:val="single" w:sz="4" w:space="0" w:color="000000"/>
            </w:tcBorders>
            <w:vAlign w:val="center"/>
            <w:hideMark/>
          </w:tcPr>
          <w:p w14:paraId="1AF44E3B" w14:textId="77777777" w:rsidR="002F1DB1" w:rsidRPr="00034DC7" w:rsidRDefault="002F1DB1" w:rsidP="0006119D">
            <w:pPr>
              <w:spacing w:before="100" w:beforeAutospacing="1" w:after="100" w:afterAutospacing="1"/>
              <w:rPr>
                <w:rFonts w:ascii="Arial" w:eastAsia="Times New Roman" w:hAnsi="Arial" w:cs="Arial"/>
              </w:rPr>
            </w:pPr>
            <w:r w:rsidRPr="00034DC7">
              <w:rPr>
                <w:rFonts w:ascii="Arial" w:eastAsia="Times New Roman" w:hAnsi="Arial" w:cs="Arial"/>
              </w:rPr>
              <w:t xml:space="preserve">E </w:t>
            </w:r>
          </w:p>
        </w:tc>
        <w:tc>
          <w:tcPr>
            <w:tcW w:w="399" w:type="dxa"/>
            <w:tcBorders>
              <w:top w:val="single" w:sz="4" w:space="0" w:color="000000"/>
              <w:left w:val="single" w:sz="4" w:space="0" w:color="000000"/>
              <w:bottom w:val="single" w:sz="4" w:space="0" w:color="000000"/>
              <w:right w:val="single" w:sz="4" w:space="0" w:color="000000"/>
            </w:tcBorders>
            <w:vAlign w:val="center"/>
            <w:hideMark/>
          </w:tcPr>
          <w:p w14:paraId="2969F238" w14:textId="77777777" w:rsidR="002F1DB1" w:rsidRPr="00034DC7" w:rsidRDefault="002F1DB1" w:rsidP="0006119D">
            <w:pPr>
              <w:spacing w:before="100" w:beforeAutospacing="1" w:after="100" w:afterAutospacing="1"/>
              <w:rPr>
                <w:rFonts w:ascii="Arial" w:eastAsia="Times New Roman" w:hAnsi="Arial" w:cs="Arial"/>
              </w:rPr>
            </w:pPr>
            <w:r w:rsidRPr="00034DC7">
              <w:rPr>
                <w:rFonts w:ascii="Arial" w:eastAsia="Times New Roman" w:hAnsi="Arial" w:cs="Arial"/>
              </w:rPr>
              <w:t xml:space="preserve">I </w:t>
            </w:r>
          </w:p>
        </w:tc>
      </w:tr>
      <w:tr w:rsidR="002F1DB1" w:rsidRPr="00034DC7" w14:paraId="21809427" w14:textId="77777777" w:rsidTr="00052B70">
        <w:trPr>
          <w:trHeight w:val="632"/>
        </w:trPr>
        <w:tc>
          <w:tcPr>
            <w:tcW w:w="0" w:type="auto"/>
            <w:tcBorders>
              <w:top w:val="single" w:sz="4" w:space="0" w:color="000000"/>
              <w:left w:val="single" w:sz="4" w:space="0" w:color="000000"/>
              <w:bottom w:val="single" w:sz="4" w:space="0" w:color="000000"/>
              <w:right w:val="single" w:sz="4" w:space="0" w:color="000000"/>
            </w:tcBorders>
            <w:vAlign w:val="center"/>
            <w:hideMark/>
          </w:tcPr>
          <w:p w14:paraId="6162B58F" w14:textId="77777777" w:rsidR="002F1DB1" w:rsidRPr="00034DC7" w:rsidRDefault="002F1DB1" w:rsidP="0006119D">
            <w:pPr>
              <w:spacing w:before="100" w:beforeAutospacing="1" w:after="100" w:afterAutospacing="1"/>
              <w:rPr>
                <w:rFonts w:ascii="Arial" w:eastAsia="Times New Roman" w:hAnsi="Arial" w:cs="Arial"/>
              </w:rPr>
            </w:pPr>
            <w:r>
              <w:rPr>
                <w:rFonts w:ascii="Arial" w:eastAsia="Times New Roman" w:hAnsi="Arial" w:cs="Arial"/>
              </w:rPr>
              <w:t>4</w:t>
            </w:r>
          </w:p>
        </w:tc>
        <w:tc>
          <w:tcPr>
            <w:tcW w:w="8649" w:type="dxa"/>
            <w:tcBorders>
              <w:top w:val="single" w:sz="4" w:space="0" w:color="000000"/>
              <w:left w:val="single" w:sz="4" w:space="0" w:color="000000"/>
              <w:bottom w:val="single" w:sz="4" w:space="0" w:color="000000"/>
              <w:right w:val="single" w:sz="4" w:space="0" w:color="000000"/>
            </w:tcBorders>
            <w:vAlign w:val="center"/>
            <w:hideMark/>
          </w:tcPr>
          <w:p w14:paraId="22DC06FE" w14:textId="77777777" w:rsidR="002F1DB1" w:rsidRPr="00034DC7" w:rsidRDefault="002F1DB1" w:rsidP="0006119D">
            <w:pPr>
              <w:spacing w:before="100" w:beforeAutospacing="1" w:after="100" w:afterAutospacing="1"/>
              <w:rPr>
                <w:rFonts w:ascii="Arial" w:eastAsia="Times New Roman" w:hAnsi="Arial" w:cs="Arial"/>
              </w:rPr>
            </w:pPr>
            <w:r w:rsidRPr="00034DC7">
              <w:rPr>
                <w:rFonts w:ascii="Arial" w:eastAsia="Times New Roman" w:hAnsi="Arial" w:cs="Arial"/>
              </w:rPr>
              <w:t xml:space="preserve">Experience of researching and developing relationships with senior stakeholders, current and prospective funding partners </w:t>
            </w:r>
          </w:p>
        </w:tc>
        <w:tc>
          <w:tcPr>
            <w:tcW w:w="425" w:type="dxa"/>
            <w:tcBorders>
              <w:top w:val="single" w:sz="4" w:space="0" w:color="000000"/>
              <w:left w:val="single" w:sz="4" w:space="0" w:color="000000"/>
              <w:bottom w:val="single" w:sz="4" w:space="0" w:color="000000"/>
              <w:right w:val="single" w:sz="4" w:space="0" w:color="000000"/>
            </w:tcBorders>
            <w:vAlign w:val="center"/>
            <w:hideMark/>
          </w:tcPr>
          <w:p w14:paraId="6E050228" w14:textId="77777777" w:rsidR="002F1DB1" w:rsidRPr="00034DC7" w:rsidRDefault="002F1DB1" w:rsidP="0006119D">
            <w:pPr>
              <w:rPr>
                <w:rFonts w:ascii="Arial" w:eastAsia="Times New Roman" w:hAnsi="Arial" w:cs="Arial"/>
              </w:rPr>
            </w:pPr>
            <w:r w:rsidRPr="00034DC7">
              <w:rPr>
                <w:rFonts w:ascii="Arial" w:eastAsia="Times New Roman" w:hAnsi="Arial" w:cs="Arial"/>
                <w:noProof/>
                <w:lang w:eastAsia="en-GB"/>
              </w:rPr>
              <w:drawing>
                <wp:inline distT="0" distB="0" distL="0" distR="0" wp14:anchorId="51A6795A" wp14:editId="7A8A5DAA">
                  <wp:extent cx="12065" cy="12065"/>
                  <wp:effectExtent l="0" t="0" r="0" b="0"/>
                  <wp:docPr id="1" name="Picture 1" descr="page3image6397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3image639723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p>
          <w:p w14:paraId="5130A819" w14:textId="77777777" w:rsidR="002F1DB1" w:rsidRPr="00034DC7" w:rsidRDefault="002F1DB1" w:rsidP="0006119D">
            <w:pPr>
              <w:spacing w:before="100" w:beforeAutospacing="1" w:after="100" w:afterAutospacing="1"/>
              <w:rPr>
                <w:rFonts w:ascii="Arial" w:eastAsia="Times New Roman" w:hAnsi="Arial" w:cs="Arial"/>
              </w:rPr>
            </w:pPr>
            <w:r w:rsidRPr="00034DC7">
              <w:rPr>
                <w:rFonts w:ascii="Arial" w:eastAsia="Times New Roman" w:hAnsi="Arial" w:cs="Arial"/>
              </w:rPr>
              <w:t xml:space="preserve">E </w:t>
            </w:r>
          </w:p>
        </w:tc>
        <w:tc>
          <w:tcPr>
            <w:tcW w:w="399" w:type="dxa"/>
            <w:tcBorders>
              <w:top w:val="single" w:sz="4" w:space="0" w:color="000000"/>
              <w:left w:val="single" w:sz="4" w:space="0" w:color="000000"/>
              <w:bottom w:val="single" w:sz="4" w:space="0" w:color="000000"/>
              <w:right w:val="single" w:sz="4" w:space="0" w:color="000000"/>
            </w:tcBorders>
            <w:vAlign w:val="center"/>
            <w:hideMark/>
          </w:tcPr>
          <w:p w14:paraId="52ADB2C1" w14:textId="77777777" w:rsidR="002F1DB1" w:rsidRPr="00034DC7" w:rsidRDefault="002F1DB1" w:rsidP="0006119D">
            <w:pPr>
              <w:rPr>
                <w:rFonts w:ascii="Arial" w:eastAsia="Times New Roman" w:hAnsi="Arial" w:cs="Arial"/>
              </w:rPr>
            </w:pPr>
            <w:r w:rsidRPr="00034DC7">
              <w:rPr>
                <w:rFonts w:ascii="Arial" w:eastAsia="Times New Roman" w:hAnsi="Arial" w:cs="Arial"/>
                <w:noProof/>
                <w:lang w:eastAsia="en-GB"/>
              </w:rPr>
              <w:drawing>
                <wp:inline distT="0" distB="0" distL="0" distR="0" wp14:anchorId="29383925" wp14:editId="6CF519FA">
                  <wp:extent cx="12065" cy="12065"/>
                  <wp:effectExtent l="0" t="0" r="0" b="0"/>
                  <wp:docPr id="3" name="Picture 3" descr="page3image64364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3image6436460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p>
          <w:p w14:paraId="6CAF70A0" w14:textId="77777777" w:rsidR="002F1DB1" w:rsidRPr="00034DC7" w:rsidRDefault="002F1DB1" w:rsidP="0006119D">
            <w:pPr>
              <w:spacing w:before="100" w:beforeAutospacing="1" w:after="100" w:afterAutospacing="1"/>
              <w:rPr>
                <w:rFonts w:ascii="Arial" w:eastAsia="Times New Roman" w:hAnsi="Arial" w:cs="Arial"/>
              </w:rPr>
            </w:pPr>
            <w:r w:rsidRPr="00034DC7">
              <w:rPr>
                <w:rFonts w:ascii="Arial" w:eastAsia="Times New Roman" w:hAnsi="Arial" w:cs="Arial"/>
              </w:rPr>
              <w:t xml:space="preserve">I </w:t>
            </w:r>
          </w:p>
        </w:tc>
      </w:tr>
      <w:tr w:rsidR="002F1DB1" w:rsidRPr="00034DC7" w14:paraId="480ACFD5" w14:textId="77777777" w:rsidTr="00052B70">
        <w:tc>
          <w:tcPr>
            <w:tcW w:w="0" w:type="auto"/>
            <w:tcBorders>
              <w:top w:val="single" w:sz="4" w:space="0" w:color="000000"/>
              <w:left w:val="single" w:sz="4" w:space="0" w:color="000000"/>
              <w:bottom w:val="single" w:sz="4" w:space="0" w:color="000000"/>
              <w:right w:val="single" w:sz="4" w:space="0" w:color="000000"/>
            </w:tcBorders>
            <w:vAlign w:val="center"/>
            <w:hideMark/>
          </w:tcPr>
          <w:p w14:paraId="5CC0508B" w14:textId="7802290C" w:rsidR="002F1DB1" w:rsidRPr="00034DC7" w:rsidRDefault="00052B70" w:rsidP="0006119D">
            <w:pPr>
              <w:spacing w:before="100" w:beforeAutospacing="1" w:after="100" w:afterAutospacing="1"/>
              <w:rPr>
                <w:rFonts w:ascii="Arial" w:eastAsia="Times New Roman" w:hAnsi="Arial" w:cs="Arial"/>
              </w:rPr>
            </w:pPr>
            <w:r>
              <w:rPr>
                <w:rFonts w:ascii="Arial" w:eastAsia="Times New Roman" w:hAnsi="Arial" w:cs="Arial"/>
              </w:rPr>
              <w:t>5</w:t>
            </w:r>
            <w:r w:rsidR="002F1DB1" w:rsidRPr="00034DC7">
              <w:rPr>
                <w:rFonts w:ascii="Arial" w:eastAsia="Times New Roman" w:hAnsi="Arial" w:cs="Arial"/>
              </w:rPr>
              <w:t xml:space="preserve"> </w:t>
            </w:r>
          </w:p>
        </w:tc>
        <w:tc>
          <w:tcPr>
            <w:tcW w:w="8649" w:type="dxa"/>
            <w:tcBorders>
              <w:top w:val="single" w:sz="4" w:space="0" w:color="000000"/>
              <w:left w:val="single" w:sz="4" w:space="0" w:color="000000"/>
              <w:bottom w:val="single" w:sz="4" w:space="0" w:color="000000"/>
              <w:right w:val="single" w:sz="4" w:space="0" w:color="000000"/>
            </w:tcBorders>
            <w:vAlign w:val="center"/>
            <w:hideMark/>
          </w:tcPr>
          <w:p w14:paraId="58DEBD0F" w14:textId="77777777" w:rsidR="002F1DB1" w:rsidRPr="00034DC7" w:rsidRDefault="002F1DB1" w:rsidP="0006119D">
            <w:pPr>
              <w:spacing w:before="100" w:beforeAutospacing="1" w:after="100" w:afterAutospacing="1"/>
              <w:rPr>
                <w:rFonts w:ascii="Arial" w:eastAsia="Times New Roman" w:hAnsi="Arial" w:cs="Arial"/>
              </w:rPr>
            </w:pPr>
            <w:r w:rsidRPr="00034DC7">
              <w:rPr>
                <w:rFonts w:ascii="Arial" w:eastAsia="Times New Roman" w:hAnsi="Arial" w:cs="Arial"/>
              </w:rPr>
              <w:t xml:space="preserve">Experience of developing compelling funding applications and presentations for existing trusts and new prospects </w:t>
            </w:r>
          </w:p>
        </w:tc>
        <w:tc>
          <w:tcPr>
            <w:tcW w:w="425" w:type="dxa"/>
            <w:tcBorders>
              <w:top w:val="single" w:sz="4" w:space="0" w:color="000000"/>
              <w:left w:val="single" w:sz="4" w:space="0" w:color="000000"/>
              <w:bottom w:val="single" w:sz="4" w:space="0" w:color="000000"/>
              <w:right w:val="single" w:sz="4" w:space="0" w:color="000000"/>
            </w:tcBorders>
            <w:vAlign w:val="center"/>
            <w:hideMark/>
          </w:tcPr>
          <w:p w14:paraId="7407DD1C" w14:textId="77777777" w:rsidR="002F1DB1" w:rsidRPr="00034DC7" w:rsidRDefault="002F1DB1" w:rsidP="0006119D">
            <w:pPr>
              <w:spacing w:before="100" w:beforeAutospacing="1" w:after="100" w:afterAutospacing="1"/>
              <w:rPr>
                <w:rFonts w:ascii="Arial" w:eastAsia="Times New Roman" w:hAnsi="Arial" w:cs="Arial"/>
              </w:rPr>
            </w:pPr>
            <w:r w:rsidRPr="00034DC7">
              <w:rPr>
                <w:rFonts w:ascii="Arial" w:eastAsia="Times New Roman" w:hAnsi="Arial" w:cs="Arial"/>
              </w:rPr>
              <w:t xml:space="preserve">E </w:t>
            </w:r>
          </w:p>
        </w:tc>
        <w:tc>
          <w:tcPr>
            <w:tcW w:w="399" w:type="dxa"/>
            <w:tcBorders>
              <w:top w:val="single" w:sz="4" w:space="0" w:color="000000"/>
              <w:left w:val="single" w:sz="4" w:space="0" w:color="000000"/>
              <w:bottom w:val="single" w:sz="4" w:space="0" w:color="000000"/>
              <w:right w:val="single" w:sz="4" w:space="0" w:color="000000"/>
            </w:tcBorders>
            <w:vAlign w:val="center"/>
            <w:hideMark/>
          </w:tcPr>
          <w:p w14:paraId="6CBA7441" w14:textId="7BBB03DC" w:rsidR="002F1DB1" w:rsidRPr="00034DC7" w:rsidRDefault="00052B70" w:rsidP="0006119D">
            <w:pPr>
              <w:spacing w:before="100" w:beforeAutospacing="1" w:after="100" w:afterAutospacing="1"/>
              <w:rPr>
                <w:rFonts w:ascii="Arial" w:eastAsia="Times New Roman" w:hAnsi="Arial" w:cs="Arial"/>
              </w:rPr>
            </w:pPr>
            <w:r>
              <w:rPr>
                <w:rFonts w:ascii="Arial" w:eastAsia="Times New Roman" w:hAnsi="Arial" w:cs="Arial"/>
              </w:rPr>
              <w:t>I</w:t>
            </w:r>
            <w:r w:rsidR="002F1DB1" w:rsidRPr="00034DC7">
              <w:rPr>
                <w:rFonts w:ascii="Arial" w:eastAsia="Times New Roman" w:hAnsi="Arial" w:cs="Arial"/>
              </w:rPr>
              <w:t xml:space="preserve"> </w:t>
            </w:r>
          </w:p>
        </w:tc>
      </w:tr>
      <w:tr w:rsidR="002F1DB1" w:rsidRPr="00034DC7" w14:paraId="41149D51" w14:textId="77777777" w:rsidTr="00052B70">
        <w:tc>
          <w:tcPr>
            <w:tcW w:w="0" w:type="auto"/>
            <w:tcBorders>
              <w:top w:val="single" w:sz="4" w:space="0" w:color="000000"/>
              <w:left w:val="single" w:sz="4" w:space="0" w:color="000000"/>
              <w:bottom w:val="single" w:sz="4" w:space="0" w:color="000000"/>
              <w:right w:val="single" w:sz="4" w:space="0" w:color="000000"/>
            </w:tcBorders>
            <w:vAlign w:val="center"/>
            <w:hideMark/>
          </w:tcPr>
          <w:p w14:paraId="61D3FFB6" w14:textId="0BA1E8FA" w:rsidR="002F1DB1" w:rsidRPr="00034DC7" w:rsidRDefault="00052B70" w:rsidP="0006119D">
            <w:pPr>
              <w:spacing w:before="100" w:beforeAutospacing="1" w:after="100" w:afterAutospacing="1"/>
              <w:rPr>
                <w:rFonts w:ascii="Arial" w:eastAsia="Times New Roman" w:hAnsi="Arial" w:cs="Arial"/>
              </w:rPr>
            </w:pPr>
            <w:r>
              <w:rPr>
                <w:rFonts w:ascii="Arial" w:eastAsia="Times New Roman" w:hAnsi="Arial" w:cs="Arial"/>
              </w:rPr>
              <w:t>6</w:t>
            </w:r>
            <w:r w:rsidR="002F1DB1" w:rsidRPr="00034DC7">
              <w:rPr>
                <w:rFonts w:ascii="Arial" w:eastAsia="Times New Roman" w:hAnsi="Arial" w:cs="Arial"/>
              </w:rPr>
              <w:t xml:space="preserve"> </w:t>
            </w:r>
          </w:p>
        </w:tc>
        <w:tc>
          <w:tcPr>
            <w:tcW w:w="8649" w:type="dxa"/>
            <w:tcBorders>
              <w:top w:val="single" w:sz="4" w:space="0" w:color="000000"/>
              <w:left w:val="single" w:sz="4" w:space="0" w:color="000000"/>
              <w:bottom w:val="single" w:sz="4" w:space="0" w:color="000000"/>
              <w:right w:val="single" w:sz="4" w:space="0" w:color="000000"/>
            </w:tcBorders>
            <w:vAlign w:val="center"/>
            <w:hideMark/>
          </w:tcPr>
          <w:p w14:paraId="1D05C116" w14:textId="77777777" w:rsidR="002F1DB1" w:rsidRPr="00034DC7" w:rsidRDefault="002F1DB1" w:rsidP="0006119D">
            <w:pPr>
              <w:spacing w:before="100" w:beforeAutospacing="1" w:after="100" w:afterAutospacing="1"/>
              <w:rPr>
                <w:rFonts w:ascii="Arial" w:eastAsia="Times New Roman" w:hAnsi="Arial" w:cs="Arial"/>
              </w:rPr>
            </w:pPr>
            <w:r w:rsidRPr="00034DC7">
              <w:rPr>
                <w:rFonts w:ascii="Arial" w:eastAsia="Times New Roman" w:hAnsi="Arial" w:cs="Arial"/>
              </w:rPr>
              <w:t xml:space="preserve">Experience of contributing to annual strategic and operational plans </w:t>
            </w:r>
          </w:p>
        </w:tc>
        <w:tc>
          <w:tcPr>
            <w:tcW w:w="425" w:type="dxa"/>
            <w:tcBorders>
              <w:top w:val="single" w:sz="4" w:space="0" w:color="000000"/>
              <w:left w:val="single" w:sz="4" w:space="0" w:color="000000"/>
              <w:bottom w:val="single" w:sz="4" w:space="0" w:color="000000"/>
              <w:right w:val="single" w:sz="4" w:space="0" w:color="000000"/>
            </w:tcBorders>
            <w:vAlign w:val="center"/>
            <w:hideMark/>
          </w:tcPr>
          <w:p w14:paraId="00CD25EA" w14:textId="77777777" w:rsidR="002F1DB1" w:rsidRPr="00034DC7" w:rsidRDefault="002F1DB1" w:rsidP="0006119D">
            <w:pPr>
              <w:spacing w:before="100" w:beforeAutospacing="1" w:after="100" w:afterAutospacing="1"/>
              <w:rPr>
                <w:rFonts w:ascii="Arial" w:eastAsia="Times New Roman" w:hAnsi="Arial" w:cs="Arial"/>
              </w:rPr>
            </w:pPr>
            <w:r w:rsidRPr="00034DC7">
              <w:rPr>
                <w:rFonts w:ascii="Arial" w:eastAsia="Times New Roman" w:hAnsi="Arial" w:cs="Arial"/>
              </w:rPr>
              <w:t xml:space="preserve">E </w:t>
            </w:r>
          </w:p>
        </w:tc>
        <w:tc>
          <w:tcPr>
            <w:tcW w:w="399" w:type="dxa"/>
            <w:tcBorders>
              <w:top w:val="single" w:sz="4" w:space="0" w:color="000000"/>
              <w:left w:val="single" w:sz="4" w:space="0" w:color="000000"/>
              <w:bottom w:val="single" w:sz="4" w:space="0" w:color="000000"/>
              <w:right w:val="single" w:sz="4" w:space="0" w:color="000000"/>
            </w:tcBorders>
            <w:vAlign w:val="center"/>
            <w:hideMark/>
          </w:tcPr>
          <w:p w14:paraId="593428F8" w14:textId="77777777" w:rsidR="002F1DB1" w:rsidRPr="00034DC7" w:rsidRDefault="002F1DB1" w:rsidP="0006119D">
            <w:pPr>
              <w:spacing w:before="100" w:beforeAutospacing="1" w:after="100" w:afterAutospacing="1"/>
              <w:rPr>
                <w:rFonts w:ascii="Arial" w:eastAsia="Times New Roman" w:hAnsi="Arial" w:cs="Arial"/>
              </w:rPr>
            </w:pPr>
            <w:r>
              <w:rPr>
                <w:rFonts w:ascii="Arial" w:eastAsia="Times New Roman" w:hAnsi="Arial" w:cs="Arial"/>
              </w:rPr>
              <w:t>I</w:t>
            </w:r>
            <w:r w:rsidRPr="00034DC7">
              <w:rPr>
                <w:rFonts w:ascii="Arial" w:eastAsia="Times New Roman" w:hAnsi="Arial" w:cs="Arial"/>
              </w:rPr>
              <w:t xml:space="preserve"> </w:t>
            </w:r>
          </w:p>
        </w:tc>
      </w:tr>
      <w:tr w:rsidR="002F1DB1" w:rsidRPr="00034DC7" w14:paraId="12645F05" w14:textId="77777777" w:rsidTr="00052B70">
        <w:tc>
          <w:tcPr>
            <w:tcW w:w="0" w:type="auto"/>
            <w:tcBorders>
              <w:top w:val="single" w:sz="4" w:space="0" w:color="000000"/>
              <w:left w:val="single" w:sz="4" w:space="0" w:color="000000"/>
              <w:bottom w:val="single" w:sz="4" w:space="0" w:color="000000"/>
              <w:right w:val="single" w:sz="4" w:space="0" w:color="000000"/>
            </w:tcBorders>
            <w:vAlign w:val="center"/>
            <w:hideMark/>
          </w:tcPr>
          <w:p w14:paraId="4EE40EF5" w14:textId="2FC10D1F" w:rsidR="002F1DB1" w:rsidRPr="00034DC7" w:rsidRDefault="00052B70" w:rsidP="0006119D">
            <w:pPr>
              <w:spacing w:before="100" w:beforeAutospacing="1" w:after="100" w:afterAutospacing="1"/>
              <w:rPr>
                <w:rFonts w:ascii="Arial" w:eastAsia="Times New Roman" w:hAnsi="Arial" w:cs="Arial"/>
              </w:rPr>
            </w:pPr>
            <w:r>
              <w:rPr>
                <w:rFonts w:ascii="Arial" w:eastAsia="Times New Roman" w:hAnsi="Arial" w:cs="Arial"/>
              </w:rPr>
              <w:t>7</w:t>
            </w:r>
          </w:p>
        </w:tc>
        <w:tc>
          <w:tcPr>
            <w:tcW w:w="8649" w:type="dxa"/>
            <w:tcBorders>
              <w:top w:val="single" w:sz="4" w:space="0" w:color="000000"/>
              <w:left w:val="single" w:sz="4" w:space="0" w:color="000000"/>
              <w:bottom w:val="single" w:sz="4" w:space="0" w:color="000000"/>
              <w:right w:val="single" w:sz="4" w:space="0" w:color="000000"/>
            </w:tcBorders>
            <w:vAlign w:val="center"/>
            <w:hideMark/>
          </w:tcPr>
          <w:p w14:paraId="1E1EA160" w14:textId="77777777" w:rsidR="002F1DB1" w:rsidRPr="00034DC7" w:rsidRDefault="002F1DB1" w:rsidP="0006119D">
            <w:pPr>
              <w:spacing w:before="100" w:beforeAutospacing="1" w:after="100" w:afterAutospacing="1"/>
              <w:rPr>
                <w:rFonts w:ascii="Arial" w:eastAsia="Times New Roman" w:hAnsi="Arial" w:cs="Arial"/>
              </w:rPr>
            </w:pPr>
            <w:r w:rsidRPr="00034DC7">
              <w:rPr>
                <w:rFonts w:ascii="Arial" w:eastAsia="Times New Roman" w:hAnsi="Arial" w:cs="Arial"/>
              </w:rPr>
              <w:t xml:space="preserve">Excellent interpersonal, written and communication skills </w:t>
            </w:r>
          </w:p>
        </w:tc>
        <w:tc>
          <w:tcPr>
            <w:tcW w:w="425" w:type="dxa"/>
            <w:tcBorders>
              <w:top w:val="single" w:sz="4" w:space="0" w:color="000000"/>
              <w:left w:val="single" w:sz="4" w:space="0" w:color="000000"/>
              <w:bottom w:val="single" w:sz="4" w:space="0" w:color="000000"/>
              <w:right w:val="single" w:sz="4" w:space="0" w:color="000000"/>
            </w:tcBorders>
            <w:vAlign w:val="center"/>
            <w:hideMark/>
          </w:tcPr>
          <w:p w14:paraId="1821A796" w14:textId="77777777" w:rsidR="002F1DB1" w:rsidRPr="00034DC7" w:rsidRDefault="002F1DB1" w:rsidP="0006119D">
            <w:pPr>
              <w:spacing w:before="100" w:beforeAutospacing="1" w:after="100" w:afterAutospacing="1"/>
              <w:rPr>
                <w:rFonts w:ascii="Arial" w:eastAsia="Times New Roman" w:hAnsi="Arial" w:cs="Arial"/>
              </w:rPr>
            </w:pPr>
            <w:r w:rsidRPr="00034DC7">
              <w:rPr>
                <w:rFonts w:ascii="Arial" w:eastAsia="Times New Roman" w:hAnsi="Arial" w:cs="Arial"/>
              </w:rPr>
              <w:t xml:space="preserve">E </w:t>
            </w:r>
          </w:p>
        </w:tc>
        <w:tc>
          <w:tcPr>
            <w:tcW w:w="399" w:type="dxa"/>
            <w:tcBorders>
              <w:top w:val="single" w:sz="4" w:space="0" w:color="000000"/>
              <w:left w:val="single" w:sz="4" w:space="0" w:color="000000"/>
              <w:bottom w:val="single" w:sz="4" w:space="0" w:color="000000"/>
              <w:right w:val="single" w:sz="4" w:space="0" w:color="000000"/>
            </w:tcBorders>
            <w:vAlign w:val="center"/>
            <w:hideMark/>
          </w:tcPr>
          <w:p w14:paraId="5E26D273" w14:textId="28BC0B72" w:rsidR="002F1DB1" w:rsidRPr="00034DC7" w:rsidRDefault="002F1DB1" w:rsidP="0006119D">
            <w:pPr>
              <w:spacing w:before="100" w:beforeAutospacing="1" w:after="100" w:afterAutospacing="1"/>
              <w:rPr>
                <w:rFonts w:ascii="Arial" w:eastAsia="Times New Roman" w:hAnsi="Arial" w:cs="Arial"/>
              </w:rPr>
            </w:pPr>
            <w:r w:rsidRPr="00034DC7">
              <w:rPr>
                <w:rFonts w:ascii="Arial" w:eastAsia="Times New Roman" w:hAnsi="Arial" w:cs="Arial"/>
              </w:rPr>
              <w:t xml:space="preserve">I </w:t>
            </w:r>
          </w:p>
        </w:tc>
      </w:tr>
      <w:tr w:rsidR="002F1DB1" w:rsidRPr="00034DC7" w14:paraId="72B26B06" w14:textId="77777777" w:rsidTr="00052B70">
        <w:tc>
          <w:tcPr>
            <w:tcW w:w="0" w:type="auto"/>
            <w:tcBorders>
              <w:top w:val="single" w:sz="4" w:space="0" w:color="000000"/>
              <w:left w:val="single" w:sz="4" w:space="0" w:color="000000"/>
              <w:bottom w:val="single" w:sz="4" w:space="0" w:color="000000"/>
              <w:right w:val="single" w:sz="4" w:space="0" w:color="000000"/>
            </w:tcBorders>
            <w:vAlign w:val="center"/>
            <w:hideMark/>
          </w:tcPr>
          <w:p w14:paraId="2F9E031B" w14:textId="3E785164" w:rsidR="002F1DB1" w:rsidRPr="00052B70" w:rsidRDefault="00052B70" w:rsidP="0006119D">
            <w:pPr>
              <w:spacing w:before="100" w:beforeAutospacing="1" w:after="100" w:afterAutospacing="1"/>
              <w:rPr>
                <w:rFonts w:ascii="Arial" w:eastAsia="Times New Roman" w:hAnsi="Arial" w:cs="Arial"/>
                <w:b/>
              </w:rPr>
            </w:pPr>
            <w:r>
              <w:rPr>
                <w:rFonts w:ascii="Arial" w:eastAsia="Times New Roman" w:hAnsi="Arial" w:cs="Arial"/>
                <w:b/>
              </w:rPr>
              <w:t>8</w:t>
            </w:r>
          </w:p>
        </w:tc>
        <w:tc>
          <w:tcPr>
            <w:tcW w:w="8649" w:type="dxa"/>
            <w:tcBorders>
              <w:top w:val="single" w:sz="4" w:space="0" w:color="000000"/>
              <w:left w:val="single" w:sz="4" w:space="0" w:color="000000"/>
              <w:bottom w:val="single" w:sz="4" w:space="0" w:color="000000"/>
              <w:right w:val="single" w:sz="4" w:space="0" w:color="000000"/>
            </w:tcBorders>
            <w:vAlign w:val="center"/>
            <w:hideMark/>
          </w:tcPr>
          <w:p w14:paraId="5BE9F6CD" w14:textId="77777777" w:rsidR="002F1DB1" w:rsidRPr="00034DC7" w:rsidRDefault="002F1DB1" w:rsidP="0006119D">
            <w:pPr>
              <w:spacing w:before="100" w:beforeAutospacing="1" w:after="100" w:afterAutospacing="1"/>
              <w:rPr>
                <w:rFonts w:ascii="Arial" w:eastAsia="Times New Roman" w:hAnsi="Arial" w:cs="Arial"/>
              </w:rPr>
            </w:pPr>
            <w:r w:rsidRPr="00034DC7">
              <w:rPr>
                <w:rFonts w:ascii="Arial" w:eastAsia="Times New Roman" w:hAnsi="Arial" w:cs="Arial"/>
              </w:rPr>
              <w:t xml:space="preserve">Experience of project management and meeting set deadlines </w:t>
            </w:r>
          </w:p>
        </w:tc>
        <w:tc>
          <w:tcPr>
            <w:tcW w:w="425" w:type="dxa"/>
            <w:tcBorders>
              <w:top w:val="single" w:sz="4" w:space="0" w:color="000000"/>
              <w:left w:val="single" w:sz="4" w:space="0" w:color="000000"/>
              <w:bottom w:val="single" w:sz="4" w:space="0" w:color="000000"/>
              <w:right w:val="single" w:sz="4" w:space="0" w:color="000000"/>
            </w:tcBorders>
            <w:vAlign w:val="center"/>
            <w:hideMark/>
          </w:tcPr>
          <w:p w14:paraId="39AE0811" w14:textId="77777777" w:rsidR="002F1DB1" w:rsidRPr="00034DC7" w:rsidRDefault="002F1DB1" w:rsidP="0006119D">
            <w:pPr>
              <w:spacing w:before="100" w:beforeAutospacing="1" w:after="100" w:afterAutospacing="1"/>
              <w:rPr>
                <w:rFonts w:ascii="Arial" w:eastAsia="Times New Roman" w:hAnsi="Arial" w:cs="Arial"/>
              </w:rPr>
            </w:pPr>
            <w:r w:rsidRPr="00034DC7">
              <w:rPr>
                <w:rFonts w:ascii="Arial" w:eastAsia="Times New Roman" w:hAnsi="Arial" w:cs="Arial"/>
              </w:rPr>
              <w:t xml:space="preserve">E </w:t>
            </w:r>
          </w:p>
        </w:tc>
        <w:tc>
          <w:tcPr>
            <w:tcW w:w="399" w:type="dxa"/>
            <w:tcBorders>
              <w:top w:val="single" w:sz="4" w:space="0" w:color="000000"/>
              <w:left w:val="single" w:sz="4" w:space="0" w:color="000000"/>
              <w:bottom w:val="single" w:sz="4" w:space="0" w:color="000000"/>
              <w:right w:val="single" w:sz="4" w:space="0" w:color="000000"/>
            </w:tcBorders>
            <w:vAlign w:val="center"/>
            <w:hideMark/>
          </w:tcPr>
          <w:p w14:paraId="647835BC" w14:textId="77777777" w:rsidR="002F1DB1" w:rsidRPr="00034DC7" w:rsidRDefault="002F1DB1" w:rsidP="0006119D">
            <w:pPr>
              <w:spacing w:before="100" w:beforeAutospacing="1" w:after="100" w:afterAutospacing="1"/>
              <w:rPr>
                <w:rFonts w:ascii="Arial" w:eastAsia="Times New Roman" w:hAnsi="Arial" w:cs="Arial"/>
              </w:rPr>
            </w:pPr>
            <w:r w:rsidRPr="00034DC7">
              <w:rPr>
                <w:rFonts w:ascii="Arial" w:eastAsia="Times New Roman" w:hAnsi="Arial" w:cs="Arial"/>
              </w:rPr>
              <w:t xml:space="preserve">I </w:t>
            </w:r>
          </w:p>
        </w:tc>
      </w:tr>
      <w:tr w:rsidR="002F1DB1" w:rsidRPr="00034DC7" w14:paraId="301304CC" w14:textId="77777777" w:rsidTr="00052B70">
        <w:tc>
          <w:tcPr>
            <w:tcW w:w="0" w:type="auto"/>
            <w:tcBorders>
              <w:top w:val="single" w:sz="4" w:space="0" w:color="000000"/>
              <w:left w:val="single" w:sz="4" w:space="0" w:color="000000"/>
              <w:bottom w:val="single" w:sz="4" w:space="0" w:color="000000"/>
              <w:right w:val="single" w:sz="4" w:space="0" w:color="000000"/>
            </w:tcBorders>
            <w:vAlign w:val="center"/>
            <w:hideMark/>
          </w:tcPr>
          <w:p w14:paraId="41C0BD71" w14:textId="62169E60" w:rsidR="002F1DB1" w:rsidRPr="00034DC7" w:rsidRDefault="00052B70" w:rsidP="0006119D">
            <w:pPr>
              <w:spacing w:before="100" w:beforeAutospacing="1" w:after="100" w:afterAutospacing="1"/>
              <w:rPr>
                <w:rFonts w:ascii="Arial" w:eastAsia="Times New Roman" w:hAnsi="Arial" w:cs="Arial"/>
              </w:rPr>
            </w:pPr>
            <w:r>
              <w:rPr>
                <w:rFonts w:ascii="Arial" w:eastAsia="Times New Roman" w:hAnsi="Arial" w:cs="Arial"/>
              </w:rPr>
              <w:t>9</w:t>
            </w:r>
            <w:r w:rsidR="002F1DB1" w:rsidRPr="00034DC7">
              <w:rPr>
                <w:rFonts w:ascii="Arial" w:eastAsia="Times New Roman" w:hAnsi="Arial" w:cs="Arial"/>
              </w:rPr>
              <w:t xml:space="preserve"> </w:t>
            </w:r>
          </w:p>
        </w:tc>
        <w:tc>
          <w:tcPr>
            <w:tcW w:w="8649" w:type="dxa"/>
            <w:tcBorders>
              <w:top w:val="single" w:sz="4" w:space="0" w:color="000000"/>
              <w:left w:val="single" w:sz="4" w:space="0" w:color="000000"/>
              <w:bottom w:val="single" w:sz="4" w:space="0" w:color="000000"/>
              <w:right w:val="single" w:sz="4" w:space="0" w:color="000000"/>
            </w:tcBorders>
            <w:vAlign w:val="center"/>
            <w:hideMark/>
          </w:tcPr>
          <w:p w14:paraId="1A30600F" w14:textId="77777777" w:rsidR="002F1DB1" w:rsidRPr="00034DC7" w:rsidRDefault="002F1DB1" w:rsidP="0006119D">
            <w:pPr>
              <w:spacing w:before="100" w:beforeAutospacing="1" w:after="100" w:afterAutospacing="1"/>
              <w:rPr>
                <w:rFonts w:ascii="Arial" w:eastAsia="Times New Roman" w:hAnsi="Arial" w:cs="Arial"/>
              </w:rPr>
            </w:pPr>
            <w:r w:rsidRPr="00034DC7">
              <w:rPr>
                <w:rFonts w:ascii="Arial" w:eastAsia="Times New Roman" w:hAnsi="Arial" w:cs="Arial"/>
              </w:rPr>
              <w:t xml:space="preserve">Experience of working with Raiser’s Edge or another CRM database to interpret data analysis as well as ensure compliance across the team </w:t>
            </w:r>
          </w:p>
        </w:tc>
        <w:tc>
          <w:tcPr>
            <w:tcW w:w="425" w:type="dxa"/>
            <w:tcBorders>
              <w:top w:val="single" w:sz="4" w:space="0" w:color="000000"/>
              <w:left w:val="single" w:sz="4" w:space="0" w:color="000000"/>
              <w:bottom w:val="single" w:sz="4" w:space="0" w:color="000000"/>
              <w:right w:val="single" w:sz="4" w:space="0" w:color="000000"/>
            </w:tcBorders>
            <w:vAlign w:val="center"/>
            <w:hideMark/>
          </w:tcPr>
          <w:p w14:paraId="4CE1E847" w14:textId="77777777" w:rsidR="002F1DB1" w:rsidRPr="00034DC7" w:rsidRDefault="002F1DB1" w:rsidP="0006119D">
            <w:pPr>
              <w:spacing w:before="100" w:beforeAutospacing="1" w:after="100" w:afterAutospacing="1"/>
              <w:rPr>
                <w:rFonts w:ascii="Arial" w:eastAsia="Times New Roman" w:hAnsi="Arial" w:cs="Arial"/>
              </w:rPr>
            </w:pPr>
            <w:r w:rsidRPr="00034DC7">
              <w:rPr>
                <w:rFonts w:ascii="Arial" w:eastAsia="Times New Roman" w:hAnsi="Arial" w:cs="Arial"/>
              </w:rPr>
              <w:t xml:space="preserve">E </w:t>
            </w:r>
          </w:p>
        </w:tc>
        <w:tc>
          <w:tcPr>
            <w:tcW w:w="399" w:type="dxa"/>
            <w:tcBorders>
              <w:top w:val="single" w:sz="4" w:space="0" w:color="000000"/>
              <w:left w:val="single" w:sz="4" w:space="0" w:color="000000"/>
              <w:bottom w:val="single" w:sz="4" w:space="0" w:color="000000"/>
              <w:right w:val="single" w:sz="4" w:space="0" w:color="000000"/>
            </w:tcBorders>
            <w:vAlign w:val="center"/>
            <w:hideMark/>
          </w:tcPr>
          <w:p w14:paraId="1198DAEA" w14:textId="77777777" w:rsidR="002F1DB1" w:rsidRPr="00034DC7" w:rsidRDefault="002F1DB1" w:rsidP="0006119D">
            <w:pPr>
              <w:spacing w:before="100" w:beforeAutospacing="1" w:after="100" w:afterAutospacing="1"/>
              <w:rPr>
                <w:rFonts w:ascii="Arial" w:eastAsia="Times New Roman" w:hAnsi="Arial" w:cs="Arial"/>
              </w:rPr>
            </w:pPr>
            <w:r w:rsidRPr="00034DC7">
              <w:rPr>
                <w:rFonts w:ascii="Arial" w:eastAsia="Times New Roman" w:hAnsi="Arial" w:cs="Arial"/>
              </w:rPr>
              <w:t xml:space="preserve">I </w:t>
            </w:r>
          </w:p>
        </w:tc>
      </w:tr>
      <w:tr w:rsidR="002F1DB1" w:rsidRPr="00127EF5" w14:paraId="4040ADE4" w14:textId="77777777" w:rsidTr="00052B70">
        <w:trPr>
          <w:trHeight w:val="603"/>
        </w:trPr>
        <w:tc>
          <w:tcPr>
            <w:tcW w:w="0" w:type="auto"/>
            <w:tcBorders>
              <w:top w:val="single" w:sz="4" w:space="0" w:color="000000"/>
              <w:left w:val="single" w:sz="4" w:space="0" w:color="000000"/>
              <w:bottom w:val="single" w:sz="4" w:space="0" w:color="000000"/>
              <w:right w:val="single" w:sz="4" w:space="0" w:color="000000"/>
            </w:tcBorders>
            <w:vAlign w:val="center"/>
            <w:hideMark/>
          </w:tcPr>
          <w:p w14:paraId="64ABCC04" w14:textId="1720BADF" w:rsidR="002F1DB1" w:rsidRPr="00127EF5" w:rsidRDefault="00052B70" w:rsidP="0006119D">
            <w:pPr>
              <w:spacing w:before="100" w:beforeAutospacing="1" w:after="100" w:afterAutospacing="1"/>
              <w:rPr>
                <w:rFonts w:ascii="Arial" w:eastAsia="Times New Roman" w:hAnsi="Arial" w:cs="Arial"/>
              </w:rPr>
            </w:pPr>
            <w:r>
              <w:rPr>
                <w:rFonts w:ascii="Arial" w:eastAsia="Times New Roman" w:hAnsi="Arial" w:cs="Arial"/>
              </w:rPr>
              <w:t>10</w:t>
            </w:r>
            <w:r w:rsidR="002F1DB1" w:rsidRPr="00127EF5">
              <w:rPr>
                <w:rFonts w:ascii="Arial" w:eastAsia="Times New Roman" w:hAnsi="Arial" w:cs="Arial"/>
              </w:rPr>
              <w:t xml:space="preserve"> </w:t>
            </w:r>
          </w:p>
        </w:tc>
        <w:tc>
          <w:tcPr>
            <w:tcW w:w="8649" w:type="dxa"/>
            <w:tcBorders>
              <w:top w:val="single" w:sz="4" w:space="0" w:color="000000"/>
              <w:left w:val="single" w:sz="4" w:space="0" w:color="000000"/>
              <w:bottom w:val="single" w:sz="4" w:space="0" w:color="000000"/>
              <w:right w:val="single" w:sz="4" w:space="0" w:color="000000"/>
            </w:tcBorders>
            <w:vAlign w:val="center"/>
            <w:hideMark/>
          </w:tcPr>
          <w:p w14:paraId="2DBEA15A" w14:textId="77777777" w:rsidR="002F1DB1" w:rsidRPr="00127EF5" w:rsidRDefault="002F1DB1" w:rsidP="0006119D">
            <w:pPr>
              <w:autoSpaceDE w:val="0"/>
              <w:autoSpaceDN w:val="0"/>
              <w:adjustRightInd w:val="0"/>
              <w:rPr>
                <w:rFonts w:ascii="Arial" w:eastAsia="Times New Roman" w:hAnsi="Arial" w:cs="Arial"/>
              </w:rPr>
            </w:pPr>
            <w:r w:rsidRPr="00127EF5">
              <w:rPr>
                <w:rFonts w:ascii="Arial" w:hAnsi="Arial" w:cs="Arial"/>
              </w:rPr>
              <w:t>An appreciation of the literacy struggles of disadvantaged and underachieving children.</w:t>
            </w:r>
          </w:p>
        </w:tc>
        <w:tc>
          <w:tcPr>
            <w:tcW w:w="425" w:type="dxa"/>
            <w:tcBorders>
              <w:top w:val="single" w:sz="4" w:space="0" w:color="000000"/>
              <w:left w:val="single" w:sz="4" w:space="0" w:color="000000"/>
              <w:bottom w:val="single" w:sz="4" w:space="0" w:color="000000"/>
              <w:right w:val="single" w:sz="4" w:space="0" w:color="000000"/>
            </w:tcBorders>
            <w:vAlign w:val="center"/>
            <w:hideMark/>
          </w:tcPr>
          <w:p w14:paraId="0540C2C1" w14:textId="77777777" w:rsidR="002F1DB1" w:rsidRPr="00127EF5" w:rsidRDefault="002F1DB1" w:rsidP="0006119D">
            <w:pPr>
              <w:rPr>
                <w:rFonts w:ascii="Arial" w:eastAsia="Times New Roman" w:hAnsi="Arial" w:cs="Arial"/>
              </w:rPr>
            </w:pPr>
            <w:r w:rsidRPr="00127EF5">
              <w:rPr>
                <w:rFonts w:ascii="Arial" w:eastAsia="Times New Roman" w:hAnsi="Arial" w:cs="Arial"/>
                <w:noProof/>
                <w:lang w:eastAsia="en-GB"/>
              </w:rPr>
              <w:drawing>
                <wp:inline distT="0" distB="0" distL="0" distR="0" wp14:anchorId="11F28E59" wp14:editId="214BAFD8">
                  <wp:extent cx="12065" cy="12065"/>
                  <wp:effectExtent l="0" t="0" r="0" b="0"/>
                  <wp:docPr id="6" name="Picture 6" descr="page3image63988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3image639883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p>
          <w:p w14:paraId="207C1D6A" w14:textId="77777777" w:rsidR="002F1DB1" w:rsidRPr="00127EF5" w:rsidRDefault="002F1DB1" w:rsidP="0006119D">
            <w:pPr>
              <w:spacing w:before="100" w:beforeAutospacing="1" w:after="100" w:afterAutospacing="1"/>
              <w:rPr>
                <w:rFonts w:ascii="Arial" w:eastAsia="Times New Roman" w:hAnsi="Arial" w:cs="Arial"/>
              </w:rPr>
            </w:pPr>
            <w:r w:rsidRPr="00127EF5">
              <w:rPr>
                <w:rFonts w:ascii="Arial" w:eastAsia="Times New Roman" w:hAnsi="Arial" w:cs="Arial"/>
              </w:rPr>
              <w:t xml:space="preserve">D </w:t>
            </w:r>
          </w:p>
        </w:tc>
        <w:tc>
          <w:tcPr>
            <w:tcW w:w="399" w:type="dxa"/>
            <w:tcBorders>
              <w:top w:val="single" w:sz="4" w:space="0" w:color="000000"/>
              <w:left w:val="single" w:sz="4" w:space="0" w:color="000000"/>
              <w:bottom w:val="single" w:sz="4" w:space="0" w:color="000000"/>
              <w:right w:val="single" w:sz="4" w:space="0" w:color="000000"/>
            </w:tcBorders>
            <w:vAlign w:val="center"/>
            <w:hideMark/>
          </w:tcPr>
          <w:p w14:paraId="548120EE" w14:textId="77777777" w:rsidR="002F1DB1" w:rsidRPr="00127EF5" w:rsidRDefault="002F1DB1" w:rsidP="0006119D">
            <w:pPr>
              <w:rPr>
                <w:rFonts w:ascii="Arial" w:eastAsia="Times New Roman" w:hAnsi="Arial" w:cs="Arial"/>
              </w:rPr>
            </w:pPr>
            <w:r w:rsidRPr="00127EF5">
              <w:rPr>
                <w:rFonts w:ascii="Arial" w:eastAsia="Times New Roman" w:hAnsi="Arial" w:cs="Arial"/>
                <w:noProof/>
                <w:lang w:eastAsia="en-GB"/>
              </w:rPr>
              <w:drawing>
                <wp:inline distT="0" distB="0" distL="0" distR="0" wp14:anchorId="6FA5BE31" wp14:editId="447E5E01">
                  <wp:extent cx="12065" cy="12065"/>
                  <wp:effectExtent l="0" t="0" r="0" b="0"/>
                  <wp:docPr id="7" name="Picture 7" descr="page3image63994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3image6399430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p>
          <w:p w14:paraId="78D937DA" w14:textId="77777777" w:rsidR="002F1DB1" w:rsidRPr="00127EF5" w:rsidRDefault="002F1DB1" w:rsidP="0006119D">
            <w:pPr>
              <w:spacing w:before="100" w:beforeAutospacing="1" w:after="100" w:afterAutospacing="1"/>
              <w:rPr>
                <w:rFonts w:ascii="Arial" w:eastAsia="Times New Roman" w:hAnsi="Arial" w:cs="Arial"/>
              </w:rPr>
            </w:pPr>
            <w:r w:rsidRPr="00127EF5">
              <w:rPr>
                <w:rFonts w:ascii="Arial" w:eastAsia="Times New Roman" w:hAnsi="Arial" w:cs="Arial"/>
              </w:rPr>
              <w:t xml:space="preserve">I </w:t>
            </w:r>
          </w:p>
        </w:tc>
      </w:tr>
      <w:tr w:rsidR="002F1DB1" w:rsidRPr="00574EE0" w14:paraId="214FE373" w14:textId="77777777" w:rsidTr="00052B70">
        <w:tc>
          <w:tcPr>
            <w:tcW w:w="0" w:type="auto"/>
            <w:tcBorders>
              <w:top w:val="single" w:sz="4" w:space="0" w:color="000000"/>
              <w:left w:val="single" w:sz="4" w:space="0" w:color="000000"/>
              <w:bottom w:val="single" w:sz="4" w:space="0" w:color="000000"/>
              <w:right w:val="single" w:sz="4" w:space="0" w:color="000000"/>
            </w:tcBorders>
            <w:vAlign w:val="center"/>
          </w:tcPr>
          <w:p w14:paraId="0C5BDBDF" w14:textId="6CBFCCEA" w:rsidR="002F1DB1" w:rsidRPr="00574EE0" w:rsidRDefault="002F1DB1" w:rsidP="00052B70">
            <w:pPr>
              <w:spacing w:before="100" w:beforeAutospacing="1" w:after="100" w:afterAutospacing="1"/>
              <w:rPr>
                <w:rFonts w:ascii="Arial" w:eastAsia="Times New Roman" w:hAnsi="Arial" w:cs="Arial"/>
              </w:rPr>
            </w:pPr>
            <w:r w:rsidRPr="00574EE0">
              <w:rPr>
                <w:rFonts w:ascii="Arial" w:eastAsia="Times New Roman" w:hAnsi="Arial" w:cs="Arial"/>
              </w:rPr>
              <w:t>1</w:t>
            </w:r>
            <w:r w:rsidR="00052B70">
              <w:rPr>
                <w:rFonts w:ascii="Arial" w:eastAsia="Times New Roman" w:hAnsi="Arial" w:cs="Arial"/>
              </w:rPr>
              <w:t>1</w:t>
            </w:r>
          </w:p>
        </w:tc>
        <w:tc>
          <w:tcPr>
            <w:tcW w:w="8649" w:type="dxa"/>
            <w:tcBorders>
              <w:top w:val="single" w:sz="4" w:space="0" w:color="000000"/>
              <w:left w:val="single" w:sz="4" w:space="0" w:color="000000"/>
              <w:bottom w:val="single" w:sz="4" w:space="0" w:color="000000"/>
              <w:right w:val="single" w:sz="4" w:space="0" w:color="000000"/>
            </w:tcBorders>
            <w:vAlign w:val="center"/>
          </w:tcPr>
          <w:p w14:paraId="3B0EBDE6" w14:textId="77777777" w:rsidR="002F1DB1" w:rsidRPr="00574EE0" w:rsidRDefault="002F1DB1" w:rsidP="0006119D">
            <w:pPr>
              <w:autoSpaceDE w:val="0"/>
              <w:autoSpaceDN w:val="0"/>
              <w:adjustRightInd w:val="0"/>
              <w:rPr>
                <w:rFonts w:ascii="Arial" w:eastAsia="Calibri" w:hAnsi="Arial" w:cs="Arial"/>
              </w:rPr>
            </w:pPr>
            <w:r w:rsidRPr="00574EE0">
              <w:rPr>
                <w:rFonts w:ascii="Arial" w:hAnsi="Arial" w:cs="Arial"/>
              </w:rPr>
              <w:t>Knowledge of the education sector.</w:t>
            </w:r>
          </w:p>
        </w:tc>
        <w:tc>
          <w:tcPr>
            <w:tcW w:w="425" w:type="dxa"/>
            <w:tcBorders>
              <w:top w:val="single" w:sz="4" w:space="0" w:color="000000"/>
              <w:left w:val="single" w:sz="4" w:space="0" w:color="000000"/>
              <w:bottom w:val="single" w:sz="4" w:space="0" w:color="000000"/>
              <w:right w:val="single" w:sz="4" w:space="0" w:color="000000"/>
            </w:tcBorders>
            <w:vAlign w:val="center"/>
          </w:tcPr>
          <w:p w14:paraId="3F97E9C3" w14:textId="77777777" w:rsidR="002F1DB1" w:rsidRPr="00574EE0" w:rsidRDefault="002F1DB1" w:rsidP="0006119D">
            <w:pPr>
              <w:rPr>
                <w:rFonts w:ascii="Arial" w:eastAsia="Times New Roman" w:hAnsi="Arial" w:cs="Arial"/>
              </w:rPr>
            </w:pPr>
            <w:r w:rsidRPr="00574EE0">
              <w:rPr>
                <w:rFonts w:ascii="Arial" w:eastAsia="Times New Roman" w:hAnsi="Arial" w:cs="Arial"/>
              </w:rPr>
              <w:t>D</w:t>
            </w:r>
          </w:p>
        </w:tc>
        <w:tc>
          <w:tcPr>
            <w:tcW w:w="399" w:type="dxa"/>
            <w:tcBorders>
              <w:top w:val="single" w:sz="4" w:space="0" w:color="000000"/>
              <w:left w:val="single" w:sz="4" w:space="0" w:color="000000"/>
              <w:bottom w:val="single" w:sz="4" w:space="0" w:color="000000"/>
              <w:right w:val="single" w:sz="4" w:space="0" w:color="000000"/>
            </w:tcBorders>
            <w:vAlign w:val="center"/>
          </w:tcPr>
          <w:p w14:paraId="41EFA313" w14:textId="77777777" w:rsidR="002F1DB1" w:rsidRPr="00574EE0" w:rsidRDefault="002F1DB1" w:rsidP="0006119D">
            <w:pPr>
              <w:rPr>
                <w:rFonts w:ascii="Arial" w:eastAsia="Times New Roman" w:hAnsi="Arial" w:cs="Arial"/>
              </w:rPr>
            </w:pPr>
            <w:r w:rsidRPr="00574EE0">
              <w:rPr>
                <w:rFonts w:ascii="Arial" w:eastAsia="Times New Roman" w:hAnsi="Arial" w:cs="Arial"/>
              </w:rPr>
              <w:t>I</w:t>
            </w:r>
          </w:p>
        </w:tc>
      </w:tr>
      <w:tr w:rsidR="002F1DB1" w:rsidRPr="00574EE0" w14:paraId="3F94EDC3" w14:textId="77777777" w:rsidTr="00052B70">
        <w:tc>
          <w:tcPr>
            <w:tcW w:w="0" w:type="auto"/>
            <w:tcBorders>
              <w:top w:val="single" w:sz="4" w:space="0" w:color="000000"/>
              <w:left w:val="single" w:sz="4" w:space="0" w:color="000000"/>
              <w:bottom w:val="single" w:sz="4" w:space="0" w:color="000000"/>
              <w:right w:val="single" w:sz="4" w:space="0" w:color="000000"/>
            </w:tcBorders>
            <w:vAlign w:val="center"/>
          </w:tcPr>
          <w:p w14:paraId="10D57A90" w14:textId="4BBD7F89" w:rsidR="002F1DB1" w:rsidRPr="00574EE0" w:rsidRDefault="002F1DB1" w:rsidP="00052B70">
            <w:pPr>
              <w:spacing w:before="100" w:beforeAutospacing="1" w:after="100" w:afterAutospacing="1"/>
              <w:rPr>
                <w:rFonts w:ascii="Arial" w:eastAsia="Times New Roman" w:hAnsi="Arial" w:cs="Arial"/>
              </w:rPr>
            </w:pPr>
            <w:r w:rsidRPr="00574EE0">
              <w:rPr>
                <w:rFonts w:ascii="Arial" w:eastAsia="Times New Roman" w:hAnsi="Arial" w:cs="Arial"/>
              </w:rPr>
              <w:t>1</w:t>
            </w:r>
            <w:r w:rsidR="00052B70">
              <w:rPr>
                <w:rFonts w:ascii="Arial" w:eastAsia="Times New Roman" w:hAnsi="Arial" w:cs="Arial"/>
              </w:rPr>
              <w:t>2</w:t>
            </w:r>
          </w:p>
        </w:tc>
        <w:tc>
          <w:tcPr>
            <w:tcW w:w="8649" w:type="dxa"/>
            <w:tcBorders>
              <w:top w:val="single" w:sz="4" w:space="0" w:color="000000"/>
              <w:left w:val="single" w:sz="4" w:space="0" w:color="000000"/>
              <w:bottom w:val="single" w:sz="4" w:space="0" w:color="000000"/>
              <w:right w:val="single" w:sz="4" w:space="0" w:color="000000"/>
            </w:tcBorders>
            <w:vAlign w:val="center"/>
          </w:tcPr>
          <w:p w14:paraId="68CB9A3C" w14:textId="77777777" w:rsidR="002F1DB1" w:rsidRPr="00574EE0" w:rsidRDefault="002F1DB1" w:rsidP="0006119D">
            <w:pPr>
              <w:autoSpaceDE w:val="0"/>
              <w:autoSpaceDN w:val="0"/>
              <w:adjustRightInd w:val="0"/>
              <w:rPr>
                <w:rFonts w:ascii="Arial" w:hAnsi="Arial" w:cs="Arial"/>
              </w:rPr>
            </w:pPr>
            <w:r w:rsidRPr="00574EE0">
              <w:rPr>
                <w:rFonts w:ascii="Arial" w:hAnsi="Arial" w:cs="Arial"/>
              </w:rPr>
              <w:t>Member of the Institute of Fundraising.</w:t>
            </w:r>
          </w:p>
        </w:tc>
        <w:tc>
          <w:tcPr>
            <w:tcW w:w="425" w:type="dxa"/>
            <w:tcBorders>
              <w:top w:val="single" w:sz="4" w:space="0" w:color="000000"/>
              <w:left w:val="single" w:sz="4" w:space="0" w:color="000000"/>
              <w:bottom w:val="single" w:sz="4" w:space="0" w:color="000000"/>
              <w:right w:val="single" w:sz="4" w:space="0" w:color="000000"/>
            </w:tcBorders>
            <w:vAlign w:val="center"/>
          </w:tcPr>
          <w:p w14:paraId="65E8EB47" w14:textId="77777777" w:rsidR="002F1DB1" w:rsidRPr="00574EE0" w:rsidRDefault="002F1DB1" w:rsidP="0006119D">
            <w:pPr>
              <w:rPr>
                <w:rFonts w:ascii="Arial" w:eastAsia="Times New Roman" w:hAnsi="Arial" w:cs="Arial"/>
              </w:rPr>
            </w:pPr>
            <w:r w:rsidRPr="00574EE0">
              <w:rPr>
                <w:rFonts w:ascii="Arial" w:eastAsia="Times New Roman" w:hAnsi="Arial" w:cs="Arial"/>
              </w:rPr>
              <w:t>D</w:t>
            </w:r>
          </w:p>
        </w:tc>
        <w:tc>
          <w:tcPr>
            <w:tcW w:w="399" w:type="dxa"/>
            <w:tcBorders>
              <w:top w:val="single" w:sz="4" w:space="0" w:color="000000"/>
              <w:left w:val="single" w:sz="4" w:space="0" w:color="000000"/>
              <w:bottom w:val="single" w:sz="4" w:space="0" w:color="000000"/>
              <w:right w:val="single" w:sz="4" w:space="0" w:color="000000"/>
            </w:tcBorders>
            <w:vAlign w:val="center"/>
          </w:tcPr>
          <w:p w14:paraId="3396E9D2" w14:textId="77777777" w:rsidR="002F1DB1" w:rsidRPr="00574EE0" w:rsidRDefault="002F1DB1" w:rsidP="0006119D">
            <w:pPr>
              <w:rPr>
                <w:rFonts w:ascii="Arial" w:eastAsia="Times New Roman" w:hAnsi="Arial" w:cs="Arial"/>
              </w:rPr>
            </w:pPr>
            <w:r w:rsidRPr="00574EE0">
              <w:rPr>
                <w:rFonts w:ascii="Arial" w:eastAsia="Times New Roman" w:hAnsi="Arial" w:cs="Arial"/>
              </w:rPr>
              <w:t>I</w:t>
            </w:r>
          </w:p>
        </w:tc>
      </w:tr>
      <w:tr w:rsidR="002F1DB1" w:rsidRPr="00034DC7" w14:paraId="1F404F41" w14:textId="77777777" w:rsidTr="00052B70">
        <w:tc>
          <w:tcPr>
            <w:tcW w:w="0" w:type="auto"/>
            <w:tcBorders>
              <w:top w:val="single" w:sz="4" w:space="0" w:color="000000"/>
              <w:left w:val="single" w:sz="4" w:space="0" w:color="000000"/>
              <w:bottom w:val="single" w:sz="4" w:space="0" w:color="000000"/>
              <w:right w:val="single" w:sz="4" w:space="0" w:color="000000"/>
            </w:tcBorders>
            <w:vAlign w:val="center"/>
          </w:tcPr>
          <w:p w14:paraId="4F722ED3" w14:textId="77777777" w:rsidR="002F1DB1" w:rsidRPr="00034DC7" w:rsidRDefault="002F1DB1" w:rsidP="0006119D">
            <w:pPr>
              <w:spacing w:before="100" w:beforeAutospacing="1" w:after="100" w:afterAutospacing="1"/>
              <w:rPr>
                <w:rFonts w:ascii="Arial" w:eastAsia="Times New Roman" w:hAnsi="Arial" w:cs="Arial"/>
              </w:rPr>
            </w:pPr>
          </w:p>
        </w:tc>
        <w:tc>
          <w:tcPr>
            <w:tcW w:w="8649" w:type="dxa"/>
            <w:tcBorders>
              <w:top w:val="single" w:sz="4" w:space="0" w:color="000000"/>
              <w:left w:val="single" w:sz="4" w:space="0" w:color="000000"/>
              <w:bottom w:val="single" w:sz="4" w:space="0" w:color="000000"/>
              <w:right w:val="single" w:sz="4" w:space="0" w:color="000000"/>
            </w:tcBorders>
            <w:vAlign w:val="center"/>
          </w:tcPr>
          <w:p w14:paraId="6A7B3E73" w14:textId="77777777" w:rsidR="002F1DB1" w:rsidRPr="00034DC7" w:rsidRDefault="002F1DB1" w:rsidP="0006119D">
            <w:pPr>
              <w:spacing w:before="100" w:beforeAutospacing="1" w:after="100" w:afterAutospacing="1"/>
              <w:rPr>
                <w:rFonts w:ascii="Arial" w:eastAsia="Times New Roman" w:hAnsi="Arial" w:cs="Arial"/>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1517ADE7" w14:textId="77777777" w:rsidR="002F1DB1" w:rsidRPr="00034DC7" w:rsidRDefault="002F1DB1" w:rsidP="0006119D">
            <w:pPr>
              <w:rPr>
                <w:rFonts w:ascii="Arial" w:eastAsia="Times New Roman" w:hAnsi="Arial" w:cs="Arial"/>
              </w:rPr>
            </w:pPr>
          </w:p>
        </w:tc>
        <w:tc>
          <w:tcPr>
            <w:tcW w:w="399" w:type="dxa"/>
            <w:tcBorders>
              <w:top w:val="single" w:sz="4" w:space="0" w:color="000000"/>
              <w:left w:val="single" w:sz="4" w:space="0" w:color="000000"/>
              <w:bottom w:val="single" w:sz="4" w:space="0" w:color="000000"/>
              <w:right w:val="single" w:sz="4" w:space="0" w:color="000000"/>
            </w:tcBorders>
            <w:vAlign w:val="center"/>
          </w:tcPr>
          <w:p w14:paraId="48772E84" w14:textId="77777777" w:rsidR="002F1DB1" w:rsidRPr="00034DC7" w:rsidRDefault="002F1DB1" w:rsidP="0006119D">
            <w:pPr>
              <w:rPr>
                <w:rFonts w:ascii="Arial" w:eastAsia="Times New Roman" w:hAnsi="Arial" w:cs="Arial"/>
              </w:rPr>
            </w:pPr>
          </w:p>
        </w:tc>
      </w:tr>
    </w:tbl>
    <w:p w14:paraId="012D272A" w14:textId="79562541" w:rsidR="002F1DB1" w:rsidRPr="00034DC7" w:rsidRDefault="002F1DB1" w:rsidP="002F1DB1">
      <w:pPr>
        <w:spacing w:before="100" w:beforeAutospacing="1" w:after="100" w:afterAutospacing="1"/>
        <w:rPr>
          <w:rFonts w:ascii="Arial" w:eastAsia="Times New Roman" w:hAnsi="Arial" w:cs="Arial"/>
        </w:rPr>
      </w:pPr>
      <w:r w:rsidRPr="00034DC7">
        <w:rPr>
          <w:rFonts w:ascii="Arial" w:eastAsia="Times New Roman" w:hAnsi="Arial" w:cs="Arial"/>
        </w:rPr>
        <w:t xml:space="preserve">Criteria assessment methods: </w:t>
      </w:r>
      <w:r w:rsidR="00513433">
        <w:rPr>
          <w:rFonts w:ascii="Arial" w:eastAsia="Times New Roman" w:hAnsi="Arial" w:cs="Arial"/>
        </w:rPr>
        <w:t>Application = A; Interview = I</w:t>
      </w:r>
      <w:bookmarkStart w:id="0" w:name="_GoBack"/>
      <w:bookmarkEnd w:id="0"/>
    </w:p>
    <w:p w14:paraId="016D029E" w14:textId="77777777" w:rsidR="002F1DB1" w:rsidRDefault="002F1DB1" w:rsidP="002F1DB1">
      <w:pPr>
        <w:outlineLvl w:val="0"/>
        <w:rPr>
          <w:rFonts w:ascii="Arial" w:hAnsi="Arial" w:cs="Arial"/>
          <w:b/>
        </w:rPr>
      </w:pPr>
    </w:p>
    <w:p w14:paraId="0624F047" w14:textId="77777777" w:rsidR="002F1DB1" w:rsidRDefault="002F1DB1" w:rsidP="002F1DB1">
      <w:pPr>
        <w:outlineLvl w:val="0"/>
        <w:rPr>
          <w:rFonts w:ascii="Arial" w:hAnsi="Arial" w:cs="Arial"/>
          <w:b/>
        </w:rPr>
      </w:pPr>
    </w:p>
    <w:p w14:paraId="4E0A15B4" w14:textId="77777777" w:rsidR="002F1DB1" w:rsidRDefault="002F1DB1" w:rsidP="002F1DB1">
      <w:pPr>
        <w:outlineLvl w:val="0"/>
        <w:rPr>
          <w:rFonts w:ascii="Arial" w:hAnsi="Arial" w:cs="Arial"/>
          <w:b/>
        </w:rPr>
      </w:pPr>
    </w:p>
    <w:p w14:paraId="3C4432BA" w14:textId="45C087C2" w:rsidR="002F1DB1" w:rsidRPr="002F1DB1" w:rsidRDefault="002F1DB1" w:rsidP="002F1DB1">
      <w:pPr>
        <w:outlineLvl w:val="0"/>
        <w:rPr>
          <w:rFonts w:ascii="Arial" w:hAnsi="Arial" w:cs="Arial"/>
          <w:b/>
          <w:sz w:val="32"/>
          <w:szCs w:val="32"/>
        </w:rPr>
      </w:pPr>
      <w:r w:rsidRPr="002F1DB1">
        <w:rPr>
          <w:rFonts w:ascii="Arial" w:hAnsi="Arial" w:cs="Arial"/>
          <w:b/>
          <w:sz w:val="32"/>
          <w:szCs w:val="32"/>
        </w:rPr>
        <w:lastRenderedPageBreak/>
        <w:t>Outline Terms and Conditions</w:t>
      </w:r>
    </w:p>
    <w:p w14:paraId="1F5AD374" w14:textId="77777777" w:rsidR="002F1DB1" w:rsidRPr="00034DC7" w:rsidRDefault="002F1DB1" w:rsidP="002F1DB1">
      <w:pPr>
        <w:rPr>
          <w:rFonts w:ascii="Arial" w:hAnsi="Arial" w:cs="Arial"/>
        </w:rPr>
      </w:pPr>
    </w:p>
    <w:p w14:paraId="7A6ECBD3" w14:textId="508FFB91" w:rsidR="002F1DB1" w:rsidRPr="00034DC7" w:rsidRDefault="002F1DB1" w:rsidP="002F1DB1">
      <w:pPr>
        <w:ind w:left="2880" w:hanging="2880"/>
        <w:rPr>
          <w:rFonts w:ascii="Arial" w:hAnsi="Arial" w:cs="Arial"/>
        </w:rPr>
      </w:pPr>
      <w:r w:rsidRPr="00034DC7">
        <w:rPr>
          <w:rFonts w:ascii="Arial" w:hAnsi="Arial" w:cs="Arial"/>
          <w:b/>
        </w:rPr>
        <w:t>Hours:</w:t>
      </w:r>
      <w:r w:rsidRPr="00034DC7">
        <w:rPr>
          <w:rFonts w:ascii="Arial" w:hAnsi="Arial" w:cs="Arial"/>
          <w:b/>
        </w:rPr>
        <w:tab/>
      </w:r>
      <w:r w:rsidRPr="00034DC7">
        <w:rPr>
          <w:rFonts w:ascii="Arial" w:hAnsi="Arial" w:cs="Arial"/>
        </w:rPr>
        <w:t>This is a full-time role for 5 days per week</w:t>
      </w:r>
    </w:p>
    <w:p w14:paraId="078E50D2" w14:textId="77777777" w:rsidR="002F1DB1" w:rsidRPr="00034DC7" w:rsidRDefault="002F1DB1" w:rsidP="002F1DB1">
      <w:pPr>
        <w:ind w:left="2880" w:hanging="2880"/>
        <w:rPr>
          <w:rFonts w:ascii="Arial" w:hAnsi="Arial" w:cs="Arial"/>
        </w:rPr>
      </w:pPr>
    </w:p>
    <w:p w14:paraId="79BF42CE" w14:textId="77777777" w:rsidR="002F1DB1" w:rsidRPr="00034DC7" w:rsidRDefault="002F1DB1" w:rsidP="002F1DB1">
      <w:pPr>
        <w:ind w:left="2880" w:hanging="2880"/>
        <w:rPr>
          <w:rFonts w:ascii="Arial" w:hAnsi="Arial" w:cs="Arial"/>
        </w:rPr>
      </w:pPr>
      <w:r w:rsidRPr="00127EF5">
        <w:rPr>
          <w:rFonts w:ascii="Arial" w:hAnsi="Arial" w:cs="Arial"/>
          <w:b/>
        </w:rPr>
        <w:t>Location</w:t>
      </w:r>
      <w:r w:rsidRPr="00034DC7">
        <w:rPr>
          <w:rFonts w:ascii="Arial" w:hAnsi="Arial" w:cs="Arial"/>
        </w:rPr>
        <w:t>:</w:t>
      </w:r>
      <w:r w:rsidRPr="00034DC7">
        <w:rPr>
          <w:rFonts w:ascii="Arial" w:hAnsi="Arial" w:cs="Arial"/>
        </w:rPr>
        <w:tab/>
        <w:t xml:space="preserve">We operate a flexible approach to working. We expect that </w:t>
      </w:r>
      <w:r>
        <w:rPr>
          <w:rFonts w:ascii="Arial" w:hAnsi="Arial" w:cs="Arial"/>
        </w:rPr>
        <w:t xml:space="preserve">a minimum of 2 </w:t>
      </w:r>
      <w:r w:rsidRPr="00034DC7">
        <w:rPr>
          <w:rFonts w:ascii="Arial" w:hAnsi="Arial" w:cs="Arial"/>
        </w:rPr>
        <w:t>days per week to be based in our office in South East London (SE16)</w:t>
      </w:r>
    </w:p>
    <w:p w14:paraId="3972D3B8" w14:textId="77777777" w:rsidR="002F1DB1" w:rsidRPr="00034DC7" w:rsidRDefault="002F1DB1" w:rsidP="002F1DB1">
      <w:pPr>
        <w:rPr>
          <w:rFonts w:ascii="Arial" w:hAnsi="Arial" w:cs="Arial"/>
          <w:highlight w:val="yellow"/>
        </w:rPr>
      </w:pPr>
    </w:p>
    <w:p w14:paraId="05310F7E" w14:textId="77777777" w:rsidR="002F1DB1" w:rsidRPr="00034DC7" w:rsidRDefault="002F1DB1" w:rsidP="002F1DB1">
      <w:pPr>
        <w:ind w:left="2880" w:hanging="2880"/>
        <w:rPr>
          <w:rFonts w:ascii="Arial" w:hAnsi="Arial" w:cs="Arial"/>
        </w:rPr>
      </w:pPr>
      <w:r w:rsidRPr="00034DC7">
        <w:rPr>
          <w:rFonts w:ascii="Arial" w:hAnsi="Arial" w:cs="Arial"/>
          <w:b/>
        </w:rPr>
        <w:t>Salary:</w:t>
      </w:r>
      <w:r w:rsidRPr="00034DC7">
        <w:rPr>
          <w:rFonts w:ascii="Arial" w:hAnsi="Arial" w:cs="Arial"/>
        </w:rPr>
        <w:tab/>
        <w:t>£35,000 - £40,000 (dependent on experience).</w:t>
      </w:r>
    </w:p>
    <w:p w14:paraId="462BF97D" w14:textId="77777777" w:rsidR="002F1DB1" w:rsidRPr="00034DC7" w:rsidRDefault="002F1DB1" w:rsidP="002F1DB1">
      <w:pPr>
        <w:rPr>
          <w:rFonts w:ascii="Arial" w:hAnsi="Arial" w:cs="Arial"/>
        </w:rPr>
      </w:pPr>
    </w:p>
    <w:p w14:paraId="200F0A67" w14:textId="77777777" w:rsidR="002F1DB1" w:rsidRPr="00034DC7" w:rsidRDefault="002F1DB1" w:rsidP="002F1DB1">
      <w:pPr>
        <w:ind w:left="2880" w:hanging="2880"/>
        <w:rPr>
          <w:rFonts w:ascii="Arial" w:hAnsi="Arial" w:cs="Arial"/>
        </w:rPr>
      </w:pPr>
      <w:r w:rsidRPr="00034DC7">
        <w:rPr>
          <w:rFonts w:ascii="Arial" w:hAnsi="Arial" w:cs="Arial"/>
          <w:b/>
        </w:rPr>
        <w:t>Holidays:</w:t>
      </w:r>
      <w:r w:rsidRPr="00034DC7">
        <w:rPr>
          <w:rFonts w:ascii="Arial" w:hAnsi="Arial" w:cs="Arial"/>
        </w:rPr>
        <w:tab/>
        <w:t xml:space="preserve">30 days + Bank Holidays </w:t>
      </w:r>
    </w:p>
    <w:p w14:paraId="7C0ECAA9" w14:textId="77777777" w:rsidR="002F1DB1" w:rsidRPr="00034DC7" w:rsidRDefault="002F1DB1" w:rsidP="002F1DB1">
      <w:pPr>
        <w:rPr>
          <w:rFonts w:ascii="Arial" w:hAnsi="Arial" w:cs="Arial"/>
        </w:rPr>
      </w:pPr>
    </w:p>
    <w:p w14:paraId="5E81ACE7" w14:textId="77777777" w:rsidR="002F1DB1" w:rsidRPr="00034DC7" w:rsidRDefault="002F1DB1" w:rsidP="002F1DB1">
      <w:pPr>
        <w:ind w:left="2880" w:hanging="2880"/>
        <w:rPr>
          <w:rFonts w:ascii="Arial" w:hAnsi="Arial" w:cs="Arial"/>
        </w:rPr>
      </w:pPr>
      <w:r w:rsidRPr="00034DC7">
        <w:rPr>
          <w:rFonts w:ascii="Arial" w:hAnsi="Arial" w:cs="Arial"/>
          <w:b/>
        </w:rPr>
        <w:t>Terms:</w:t>
      </w:r>
      <w:r w:rsidRPr="00034DC7">
        <w:rPr>
          <w:rFonts w:ascii="Arial" w:hAnsi="Arial" w:cs="Arial"/>
        </w:rPr>
        <w:tab/>
        <w:t xml:space="preserve">Pension: If you are an eligible worker you will be auto enrolled into the NEST pension scheme.  Details of this scheme will be sent upon commencement of employment.  </w:t>
      </w:r>
    </w:p>
    <w:p w14:paraId="2FD30F55" w14:textId="77777777" w:rsidR="002F1DB1" w:rsidRPr="00034DC7" w:rsidRDefault="002F1DB1" w:rsidP="002F1DB1">
      <w:pPr>
        <w:ind w:left="2880" w:hanging="2880"/>
        <w:rPr>
          <w:rFonts w:ascii="Arial" w:hAnsi="Arial" w:cs="Arial"/>
        </w:rPr>
      </w:pPr>
    </w:p>
    <w:p w14:paraId="4EFFFB8E" w14:textId="77777777" w:rsidR="002F1DB1" w:rsidRPr="00034DC7" w:rsidRDefault="002F1DB1" w:rsidP="002F1DB1">
      <w:pPr>
        <w:ind w:left="2880"/>
        <w:rPr>
          <w:rFonts w:ascii="Arial" w:hAnsi="Arial" w:cs="Arial"/>
        </w:rPr>
      </w:pPr>
      <w:r w:rsidRPr="00034DC7">
        <w:rPr>
          <w:rFonts w:ascii="Arial" w:hAnsi="Arial" w:cs="Arial"/>
        </w:rPr>
        <w:t>If you are not an eligible worker you are still entitled to join the scheme upon request and The Children’s Literacy Charity will match contributions to your pension (up to 3%) after 6 months of employment</w:t>
      </w:r>
    </w:p>
    <w:p w14:paraId="4D6261F5" w14:textId="77777777" w:rsidR="002F1DB1" w:rsidRPr="00034DC7" w:rsidRDefault="002F1DB1" w:rsidP="002F1DB1">
      <w:pPr>
        <w:ind w:left="2880"/>
        <w:rPr>
          <w:rFonts w:ascii="Arial" w:hAnsi="Arial" w:cs="Arial"/>
        </w:rPr>
      </w:pPr>
    </w:p>
    <w:p w14:paraId="5254D902" w14:textId="77777777" w:rsidR="002F1DB1" w:rsidRPr="00034DC7" w:rsidRDefault="002F1DB1" w:rsidP="002F1DB1">
      <w:pPr>
        <w:jc w:val="both"/>
        <w:rPr>
          <w:rFonts w:ascii="Arial" w:hAnsi="Arial" w:cs="Arial"/>
        </w:rPr>
      </w:pPr>
    </w:p>
    <w:p w14:paraId="1C15F5E0" w14:textId="77777777" w:rsidR="002F1DB1" w:rsidRPr="00034DC7" w:rsidRDefault="002F1DB1" w:rsidP="002F1DB1">
      <w:pPr>
        <w:outlineLvl w:val="0"/>
        <w:rPr>
          <w:rFonts w:ascii="Arial" w:hAnsi="Arial" w:cs="Arial"/>
          <w:b/>
        </w:rPr>
      </w:pPr>
      <w:r w:rsidRPr="00034DC7">
        <w:rPr>
          <w:rFonts w:ascii="Arial" w:hAnsi="Arial" w:cs="Arial"/>
          <w:b/>
        </w:rPr>
        <w:t>Equal Opportunities</w:t>
      </w:r>
    </w:p>
    <w:p w14:paraId="1186452E" w14:textId="77777777" w:rsidR="002F1DB1" w:rsidRPr="00034DC7" w:rsidRDefault="002F1DB1" w:rsidP="002F1DB1">
      <w:pPr>
        <w:rPr>
          <w:rFonts w:ascii="Arial" w:hAnsi="Arial" w:cs="Arial"/>
        </w:rPr>
      </w:pPr>
      <w:r w:rsidRPr="00034DC7">
        <w:rPr>
          <w:rFonts w:ascii="Arial" w:hAnsi="Arial" w:cs="Arial"/>
        </w:rPr>
        <w:t>The Children’s Literacy Charity recruits staff on the basis of their skills, experience, temperament and ability without regard to race, nationality, gender, age, sexuality, disability, religion or belief.</w:t>
      </w:r>
    </w:p>
    <w:p w14:paraId="6718AF07" w14:textId="77777777" w:rsidR="002F1DB1" w:rsidRPr="00DD6C98" w:rsidRDefault="002F1DB1" w:rsidP="002F1DB1">
      <w:pPr>
        <w:rPr>
          <w:rFonts w:ascii="Arial" w:hAnsi="Arial" w:cs="Arial"/>
          <w:sz w:val="22"/>
          <w:szCs w:val="22"/>
        </w:rPr>
      </w:pPr>
    </w:p>
    <w:p w14:paraId="3D4E56C2" w14:textId="39AAFD09" w:rsidR="0073479B" w:rsidRPr="00A57BF0" w:rsidRDefault="0073479B" w:rsidP="00A57BF0">
      <w:pPr>
        <w:ind w:left="709" w:hanging="425"/>
        <w:rPr>
          <w:rFonts w:ascii="Arial" w:hAnsi="Arial" w:cs="Arial"/>
        </w:rPr>
      </w:pPr>
    </w:p>
    <w:sectPr w:rsidR="0073479B" w:rsidRPr="00A57BF0" w:rsidSect="007A76CB">
      <w:headerReference w:type="default" r:id="rId10"/>
      <w:footerReference w:type="default" r:id="rId11"/>
      <w:pgSz w:w="11900" w:h="16840"/>
      <w:pgMar w:top="2356" w:right="1080" w:bottom="108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CAAE0F" w14:textId="77777777" w:rsidR="005B075E" w:rsidRDefault="005B075E" w:rsidP="000B311D">
      <w:r>
        <w:separator/>
      </w:r>
    </w:p>
  </w:endnote>
  <w:endnote w:type="continuationSeparator" w:id="0">
    <w:p w14:paraId="263DE961" w14:textId="77777777" w:rsidR="005B075E" w:rsidRDefault="005B075E" w:rsidP="000B31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badi MT Condensed Extra Bold">
    <w:altName w:val="Gill Sans Ultra Bold Condensed"/>
    <w:charset w:val="4D"/>
    <w:family w:val="swiss"/>
    <w:pitch w:val="variable"/>
    <w:sig w:usb0="00000003" w:usb1="00000000" w:usb2="00000000" w:usb3="00000000" w:csb0="00000001" w:csb1="00000000"/>
  </w:font>
  <w:font w:name="Apple Chancery">
    <w:altName w:val="Courier New"/>
    <w:charset w:val="B1"/>
    <w:family w:val="script"/>
    <w:pitch w:val="variable"/>
    <w:sig w:usb0="00000000" w:usb1="00000003" w:usb2="00000000" w:usb3="00000000" w:csb0="000001F3" w:csb1="00000000"/>
  </w:font>
  <w:font w:name="Times">
    <w:panose1 w:val="02020603050405020304"/>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27779C" w14:textId="77777777" w:rsidR="00BE4993" w:rsidRDefault="007D682B">
    <w:pPr>
      <w:pStyle w:val="Footer"/>
    </w:pPr>
    <w:r>
      <w:rPr>
        <w:noProof/>
        <w:lang w:eastAsia="en-GB"/>
      </w:rPr>
      <w:drawing>
        <wp:anchor distT="0" distB="0" distL="114300" distR="114300" simplePos="0" relativeHeight="251664384" behindDoc="0" locked="0" layoutInCell="1" allowOverlap="1" wp14:anchorId="780A29E5" wp14:editId="6B32CDDE">
          <wp:simplePos x="0" y="0"/>
          <wp:positionH relativeFrom="page">
            <wp:posOffset>1720850</wp:posOffset>
          </wp:positionH>
          <wp:positionV relativeFrom="page">
            <wp:posOffset>10442575</wp:posOffset>
          </wp:positionV>
          <wp:extent cx="4467860" cy="88265"/>
          <wp:effectExtent l="0" t="0" r="8890" b="6985"/>
          <wp:wrapThrough wrapText="bothSides">
            <wp:wrapPolygon edited="0">
              <wp:start x="0" y="0"/>
              <wp:lineTo x="0" y="18647"/>
              <wp:lineTo x="8013" y="18647"/>
              <wp:lineTo x="18788" y="18647"/>
              <wp:lineTo x="21551" y="18647"/>
              <wp:lineTo x="2155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67860" cy="882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8A92F9" w14:textId="77777777" w:rsidR="005B075E" w:rsidRDefault="005B075E" w:rsidP="000B311D">
      <w:r>
        <w:separator/>
      </w:r>
    </w:p>
  </w:footnote>
  <w:footnote w:type="continuationSeparator" w:id="0">
    <w:p w14:paraId="68DC1101" w14:textId="77777777" w:rsidR="005B075E" w:rsidRDefault="005B075E" w:rsidP="000B31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AA2758" w14:textId="77777777" w:rsidR="00BE4993" w:rsidRDefault="007D682B">
    <w:pPr>
      <w:pStyle w:val="Header"/>
    </w:pPr>
    <w:r>
      <w:rPr>
        <w:noProof/>
        <w:lang w:eastAsia="en-GB"/>
      </w:rPr>
      <w:drawing>
        <wp:anchor distT="0" distB="0" distL="114300" distR="114300" simplePos="0" relativeHeight="251666432" behindDoc="0" locked="0" layoutInCell="1" allowOverlap="1" wp14:anchorId="777BF621" wp14:editId="190D860C">
          <wp:simplePos x="0" y="0"/>
          <wp:positionH relativeFrom="page">
            <wp:posOffset>0</wp:posOffset>
          </wp:positionH>
          <wp:positionV relativeFrom="page">
            <wp:posOffset>142875</wp:posOffset>
          </wp:positionV>
          <wp:extent cx="7581900" cy="1369060"/>
          <wp:effectExtent l="0" t="0" r="0" b="2540"/>
          <wp:wrapThrough wrapText="bothSides">
            <wp:wrapPolygon edited="0">
              <wp:start x="17367" y="0"/>
              <wp:lineTo x="15522" y="4809"/>
              <wp:lineTo x="15413" y="5711"/>
              <wp:lineTo x="15359" y="9618"/>
              <wp:lineTo x="0" y="10219"/>
              <wp:lineTo x="0" y="11421"/>
              <wp:lineTo x="15359" y="14427"/>
              <wp:lineTo x="15359" y="15028"/>
              <wp:lineTo x="15739" y="19236"/>
              <wp:lineTo x="15739" y="21340"/>
              <wp:lineTo x="15956" y="21340"/>
              <wp:lineTo x="16010" y="21340"/>
              <wp:lineTo x="16336" y="19236"/>
              <wp:lineTo x="18344" y="17132"/>
              <wp:lineTo x="18452" y="14427"/>
              <wp:lineTo x="17692" y="14427"/>
              <wp:lineTo x="21546" y="11421"/>
              <wp:lineTo x="21546" y="10219"/>
              <wp:lineTo x="18452" y="9618"/>
              <wp:lineTo x="18398" y="3607"/>
              <wp:lineTo x="18072" y="902"/>
              <wp:lineTo x="17747" y="0"/>
              <wp:lineTo x="17367" y="0"/>
            </wp:wrapPolygon>
          </wp:wrapThrough>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13690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A5D08"/>
    <w:multiLevelType w:val="hybridMultilevel"/>
    <w:tmpl w:val="711CC23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0BE32C70"/>
    <w:multiLevelType w:val="hybridMultilevel"/>
    <w:tmpl w:val="4E5CA2DC"/>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D0823D4"/>
    <w:multiLevelType w:val="hybridMultilevel"/>
    <w:tmpl w:val="4E5CA2DC"/>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2F97B8E"/>
    <w:multiLevelType w:val="hybridMultilevel"/>
    <w:tmpl w:val="B44C67F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
    <w:nsid w:val="1861728C"/>
    <w:multiLevelType w:val="hybridMultilevel"/>
    <w:tmpl w:val="8820A9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A543654"/>
    <w:multiLevelType w:val="hybridMultilevel"/>
    <w:tmpl w:val="017EB3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
    <w:nsid w:val="1BFD01FA"/>
    <w:multiLevelType w:val="hybridMultilevel"/>
    <w:tmpl w:val="FA9AA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14639EE"/>
    <w:multiLevelType w:val="hybridMultilevel"/>
    <w:tmpl w:val="4E5CA2DC"/>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1DD4C95"/>
    <w:multiLevelType w:val="hybridMultilevel"/>
    <w:tmpl w:val="4E5CA2DC"/>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29C7939"/>
    <w:multiLevelType w:val="hybridMultilevel"/>
    <w:tmpl w:val="A22272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945081E"/>
    <w:multiLevelType w:val="hybridMultilevel"/>
    <w:tmpl w:val="E274FAEC"/>
    <w:lvl w:ilvl="0" w:tplc="4E62707C">
      <w:start w:val="1"/>
      <w:numFmt w:val="decimal"/>
      <w:pStyle w:val="Style1"/>
      <w:lvlText w:val="%1."/>
      <w:lvlJc w:val="left"/>
      <w:pPr>
        <w:tabs>
          <w:tab w:val="num" w:pos="709"/>
        </w:tabs>
        <w:ind w:left="709" w:hanging="709"/>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2BF45D50"/>
    <w:multiLevelType w:val="hybridMultilevel"/>
    <w:tmpl w:val="8DC66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1524369"/>
    <w:multiLevelType w:val="hybridMultilevel"/>
    <w:tmpl w:val="4E5CA2DC"/>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28F3089"/>
    <w:multiLevelType w:val="hybridMultilevel"/>
    <w:tmpl w:val="2FAEAD6C"/>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4">
    <w:nsid w:val="43554F1E"/>
    <w:multiLevelType w:val="hybridMultilevel"/>
    <w:tmpl w:val="EB6C46F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67368B4"/>
    <w:multiLevelType w:val="hybridMultilevel"/>
    <w:tmpl w:val="A22272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C0776A7"/>
    <w:multiLevelType w:val="multilevel"/>
    <w:tmpl w:val="79D66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BD3035E"/>
    <w:multiLevelType w:val="hybridMultilevel"/>
    <w:tmpl w:val="75967C84"/>
    <w:lvl w:ilvl="0" w:tplc="0809000F">
      <w:start w:val="1"/>
      <w:numFmt w:val="decimal"/>
      <w:lvlText w:val="%1."/>
      <w:lvlJc w:val="left"/>
      <w:pPr>
        <w:ind w:left="3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8">
    <w:nsid w:val="5C0E4A36"/>
    <w:multiLevelType w:val="hybridMultilevel"/>
    <w:tmpl w:val="4E5CA2DC"/>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3673570"/>
    <w:multiLevelType w:val="hybridMultilevel"/>
    <w:tmpl w:val="A88A65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BCF0FB3"/>
    <w:multiLevelType w:val="hybridMultilevel"/>
    <w:tmpl w:val="14602ED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6"/>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9"/>
  </w:num>
  <w:num w:numId="6">
    <w:abstractNumId w:val="6"/>
  </w:num>
  <w:num w:numId="7">
    <w:abstractNumId w:val="11"/>
  </w:num>
  <w:num w:numId="8">
    <w:abstractNumId w:val="14"/>
  </w:num>
  <w:num w:numId="9">
    <w:abstractNumId w:val="13"/>
  </w:num>
  <w:num w:numId="10">
    <w:abstractNumId w:val="3"/>
  </w:num>
  <w:num w:numId="11">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num>
  <w:num w:numId="13">
    <w:abstractNumId w:val="5"/>
  </w:num>
  <w:num w:numId="14">
    <w:abstractNumId w:val="19"/>
  </w:num>
  <w:num w:numId="15">
    <w:abstractNumId w:val="4"/>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1"/>
  </w:num>
  <w:num w:numId="19">
    <w:abstractNumId w:val="2"/>
  </w:num>
  <w:num w:numId="20">
    <w:abstractNumId w:val="7"/>
  </w:num>
  <w:num w:numId="21">
    <w:abstractNumId w:val="8"/>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0B311D"/>
    <w:rsid w:val="00052B70"/>
    <w:rsid w:val="000B311D"/>
    <w:rsid w:val="001A3340"/>
    <w:rsid w:val="002F1DB1"/>
    <w:rsid w:val="004252B6"/>
    <w:rsid w:val="004D0CDA"/>
    <w:rsid w:val="00513433"/>
    <w:rsid w:val="00526276"/>
    <w:rsid w:val="005B075E"/>
    <w:rsid w:val="005B3A93"/>
    <w:rsid w:val="006013A9"/>
    <w:rsid w:val="00625AFD"/>
    <w:rsid w:val="0063321D"/>
    <w:rsid w:val="00644A55"/>
    <w:rsid w:val="00644CA6"/>
    <w:rsid w:val="006E0E7A"/>
    <w:rsid w:val="00712FE9"/>
    <w:rsid w:val="0072204C"/>
    <w:rsid w:val="0073479B"/>
    <w:rsid w:val="007A76CB"/>
    <w:rsid w:val="007D682B"/>
    <w:rsid w:val="008404D0"/>
    <w:rsid w:val="00895802"/>
    <w:rsid w:val="0091489B"/>
    <w:rsid w:val="009206A0"/>
    <w:rsid w:val="00921981"/>
    <w:rsid w:val="00A57BF0"/>
    <w:rsid w:val="00A70B28"/>
    <w:rsid w:val="00A870AC"/>
    <w:rsid w:val="00B41D4D"/>
    <w:rsid w:val="00BE4993"/>
    <w:rsid w:val="00BE4EE4"/>
    <w:rsid w:val="00BF481B"/>
    <w:rsid w:val="00C21454"/>
    <w:rsid w:val="00CF583C"/>
    <w:rsid w:val="00E10DC6"/>
    <w:rsid w:val="00F27546"/>
    <w:rsid w:val="00F346F9"/>
    <w:rsid w:val="00FF3E3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9B2659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644CA6"/>
    <w:rPr>
      <w:rFonts w:ascii="Abadi MT Condensed Extra Bold" w:hAnsi="Abadi MT Condensed Extra Bold"/>
      <w:sz w:val="32"/>
    </w:rPr>
  </w:style>
  <w:style w:type="paragraph" w:customStyle="1" w:styleId="bodycopy">
    <w:name w:val="body copy"/>
    <w:basedOn w:val="Normal"/>
    <w:qFormat/>
    <w:rsid w:val="00644CA6"/>
    <w:rPr>
      <w:rFonts w:ascii="Apple Chancery" w:hAnsi="Apple Chancery"/>
      <w:sz w:val="20"/>
    </w:rPr>
  </w:style>
  <w:style w:type="paragraph" w:styleId="Header">
    <w:name w:val="header"/>
    <w:basedOn w:val="Normal"/>
    <w:link w:val="HeaderChar"/>
    <w:unhideWhenUsed/>
    <w:rsid w:val="000B311D"/>
    <w:pPr>
      <w:tabs>
        <w:tab w:val="center" w:pos="4320"/>
        <w:tab w:val="right" w:pos="8640"/>
      </w:tabs>
    </w:pPr>
  </w:style>
  <w:style w:type="character" w:customStyle="1" w:styleId="HeaderChar">
    <w:name w:val="Header Char"/>
    <w:basedOn w:val="DefaultParagraphFont"/>
    <w:link w:val="Header"/>
    <w:rsid w:val="000B311D"/>
  </w:style>
  <w:style w:type="paragraph" w:styleId="Footer">
    <w:name w:val="footer"/>
    <w:basedOn w:val="Normal"/>
    <w:link w:val="FooterChar"/>
    <w:uiPriority w:val="99"/>
    <w:unhideWhenUsed/>
    <w:rsid w:val="000B311D"/>
    <w:pPr>
      <w:tabs>
        <w:tab w:val="center" w:pos="4320"/>
        <w:tab w:val="right" w:pos="8640"/>
      </w:tabs>
    </w:pPr>
  </w:style>
  <w:style w:type="character" w:customStyle="1" w:styleId="FooterChar">
    <w:name w:val="Footer Char"/>
    <w:basedOn w:val="DefaultParagraphFont"/>
    <w:link w:val="Footer"/>
    <w:uiPriority w:val="99"/>
    <w:rsid w:val="000B311D"/>
  </w:style>
  <w:style w:type="paragraph" w:styleId="NormalWeb">
    <w:name w:val="Normal (Web)"/>
    <w:basedOn w:val="Normal"/>
    <w:uiPriority w:val="99"/>
    <w:unhideWhenUsed/>
    <w:rsid w:val="0073479B"/>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73479B"/>
    <w:rPr>
      <w:color w:val="0000FF"/>
      <w:u w:val="single"/>
    </w:rPr>
  </w:style>
  <w:style w:type="paragraph" w:styleId="ListParagraph">
    <w:name w:val="List Paragraph"/>
    <w:basedOn w:val="Normal"/>
    <w:uiPriority w:val="34"/>
    <w:qFormat/>
    <w:rsid w:val="006E0E7A"/>
    <w:pPr>
      <w:ind w:left="720"/>
      <w:contextualSpacing/>
    </w:pPr>
    <w:rPr>
      <w:rFonts w:ascii="Arial" w:eastAsiaTheme="minorHAnsi" w:hAnsi="Arial" w:cs="Arial"/>
    </w:rPr>
  </w:style>
  <w:style w:type="paragraph" w:customStyle="1" w:styleId="Style1">
    <w:name w:val="Style1"/>
    <w:basedOn w:val="Normal"/>
    <w:rsid w:val="006E0E7A"/>
    <w:pPr>
      <w:numPr>
        <w:numId w:val="3"/>
      </w:numPr>
      <w:overflowPunct w:val="0"/>
      <w:autoSpaceDE w:val="0"/>
      <w:autoSpaceDN w:val="0"/>
      <w:adjustRightInd w:val="0"/>
      <w:spacing w:after="240"/>
    </w:pPr>
    <w:rPr>
      <w:rFonts w:ascii="Arial" w:eastAsia="Times New Roman" w:hAnsi="Arial" w:cs="Times New Roman"/>
      <w:sz w:val="22"/>
      <w:szCs w:val="20"/>
      <w:lang w:val="en-US"/>
    </w:rPr>
  </w:style>
  <w:style w:type="paragraph" w:styleId="BalloonText">
    <w:name w:val="Balloon Text"/>
    <w:basedOn w:val="Normal"/>
    <w:link w:val="BalloonTextChar"/>
    <w:uiPriority w:val="99"/>
    <w:semiHidden/>
    <w:unhideWhenUsed/>
    <w:rsid w:val="002F1DB1"/>
    <w:rPr>
      <w:rFonts w:ascii="Tahoma" w:hAnsi="Tahoma" w:cs="Tahoma"/>
      <w:sz w:val="16"/>
      <w:szCs w:val="16"/>
    </w:rPr>
  </w:style>
  <w:style w:type="character" w:customStyle="1" w:styleId="BalloonTextChar">
    <w:name w:val="Balloon Text Char"/>
    <w:basedOn w:val="DefaultParagraphFont"/>
    <w:link w:val="BalloonText"/>
    <w:uiPriority w:val="99"/>
    <w:semiHidden/>
    <w:rsid w:val="002F1DB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644CA6"/>
    <w:rPr>
      <w:rFonts w:ascii="Abadi MT Condensed Extra Bold" w:hAnsi="Abadi MT Condensed Extra Bold"/>
      <w:sz w:val="32"/>
    </w:rPr>
  </w:style>
  <w:style w:type="paragraph" w:customStyle="1" w:styleId="bodycopy">
    <w:name w:val="body copy"/>
    <w:basedOn w:val="Normal"/>
    <w:qFormat/>
    <w:rsid w:val="00644CA6"/>
    <w:rPr>
      <w:rFonts w:ascii="Apple Chancery" w:hAnsi="Apple Chancery"/>
      <w:sz w:val="20"/>
    </w:rPr>
  </w:style>
  <w:style w:type="paragraph" w:styleId="Header">
    <w:name w:val="header"/>
    <w:basedOn w:val="Normal"/>
    <w:link w:val="HeaderChar"/>
    <w:unhideWhenUsed/>
    <w:rsid w:val="000B311D"/>
    <w:pPr>
      <w:tabs>
        <w:tab w:val="center" w:pos="4320"/>
        <w:tab w:val="right" w:pos="8640"/>
      </w:tabs>
    </w:pPr>
  </w:style>
  <w:style w:type="character" w:customStyle="1" w:styleId="HeaderChar">
    <w:name w:val="Header Char"/>
    <w:basedOn w:val="DefaultParagraphFont"/>
    <w:link w:val="Header"/>
    <w:rsid w:val="000B311D"/>
  </w:style>
  <w:style w:type="paragraph" w:styleId="Footer">
    <w:name w:val="footer"/>
    <w:basedOn w:val="Normal"/>
    <w:link w:val="FooterChar"/>
    <w:uiPriority w:val="99"/>
    <w:unhideWhenUsed/>
    <w:rsid w:val="000B311D"/>
    <w:pPr>
      <w:tabs>
        <w:tab w:val="center" w:pos="4320"/>
        <w:tab w:val="right" w:pos="8640"/>
      </w:tabs>
    </w:pPr>
  </w:style>
  <w:style w:type="character" w:customStyle="1" w:styleId="FooterChar">
    <w:name w:val="Footer Char"/>
    <w:basedOn w:val="DefaultParagraphFont"/>
    <w:link w:val="Footer"/>
    <w:uiPriority w:val="99"/>
    <w:rsid w:val="000B311D"/>
  </w:style>
  <w:style w:type="paragraph" w:styleId="NormalWeb">
    <w:name w:val="Normal (Web)"/>
    <w:basedOn w:val="Normal"/>
    <w:uiPriority w:val="99"/>
    <w:unhideWhenUsed/>
    <w:rsid w:val="0073479B"/>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73479B"/>
    <w:rPr>
      <w:color w:val="0000FF"/>
      <w:u w:val="single"/>
    </w:rPr>
  </w:style>
  <w:style w:type="paragraph" w:styleId="ListParagraph">
    <w:name w:val="List Paragraph"/>
    <w:basedOn w:val="Normal"/>
    <w:uiPriority w:val="34"/>
    <w:qFormat/>
    <w:rsid w:val="006E0E7A"/>
    <w:pPr>
      <w:ind w:left="720"/>
      <w:contextualSpacing/>
    </w:pPr>
    <w:rPr>
      <w:rFonts w:ascii="Arial" w:eastAsiaTheme="minorHAnsi" w:hAnsi="Arial" w:cs="Arial"/>
    </w:rPr>
  </w:style>
  <w:style w:type="paragraph" w:customStyle="1" w:styleId="Style1">
    <w:name w:val="Style1"/>
    <w:basedOn w:val="Normal"/>
    <w:rsid w:val="006E0E7A"/>
    <w:pPr>
      <w:numPr>
        <w:numId w:val="3"/>
      </w:numPr>
      <w:overflowPunct w:val="0"/>
      <w:autoSpaceDE w:val="0"/>
      <w:autoSpaceDN w:val="0"/>
      <w:adjustRightInd w:val="0"/>
      <w:spacing w:after="240"/>
    </w:pPr>
    <w:rPr>
      <w:rFonts w:ascii="Arial" w:eastAsia="Times New Roman" w:hAnsi="Arial" w:cs="Times New Roman"/>
      <w:sz w:val="22"/>
      <w:szCs w:val="20"/>
      <w:lang w:val="en-US"/>
    </w:rPr>
  </w:style>
  <w:style w:type="paragraph" w:styleId="BalloonText">
    <w:name w:val="Balloon Text"/>
    <w:basedOn w:val="Normal"/>
    <w:link w:val="BalloonTextChar"/>
    <w:uiPriority w:val="99"/>
    <w:semiHidden/>
    <w:unhideWhenUsed/>
    <w:rsid w:val="002F1DB1"/>
    <w:rPr>
      <w:rFonts w:ascii="Tahoma" w:hAnsi="Tahoma" w:cs="Tahoma"/>
      <w:sz w:val="16"/>
      <w:szCs w:val="16"/>
    </w:rPr>
  </w:style>
  <w:style w:type="character" w:customStyle="1" w:styleId="BalloonTextChar">
    <w:name w:val="Balloon Text Char"/>
    <w:basedOn w:val="DefaultParagraphFont"/>
    <w:link w:val="BalloonText"/>
    <w:uiPriority w:val="99"/>
    <w:semiHidden/>
    <w:rsid w:val="002F1DB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0569133">
      <w:bodyDiv w:val="1"/>
      <w:marLeft w:val="0"/>
      <w:marRight w:val="0"/>
      <w:marTop w:val="0"/>
      <w:marBottom w:val="0"/>
      <w:divBdr>
        <w:top w:val="none" w:sz="0" w:space="0" w:color="auto"/>
        <w:left w:val="none" w:sz="0" w:space="0" w:color="auto"/>
        <w:bottom w:val="none" w:sz="0" w:space="0" w:color="auto"/>
        <w:right w:val="none" w:sz="0" w:space="0" w:color="auto"/>
      </w:divBdr>
      <w:divsChild>
        <w:div w:id="1377004324">
          <w:marLeft w:val="0"/>
          <w:marRight w:val="0"/>
          <w:marTop w:val="0"/>
          <w:marBottom w:val="0"/>
          <w:divBdr>
            <w:top w:val="none" w:sz="0" w:space="0" w:color="auto"/>
            <w:left w:val="none" w:sz="0" w:space="0" w:color="auto"/>
            <w:bottom w:val="none" w:sz="0" w:space="0" w:color="auto"/>
            <w:right w:val="none" w:sz="0" w:space="0" w:color="auto"/>
          </w:divBdr>
          <w:divsChild>
            <w:div w:id="138405897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391467658">
      <w:bodyDiv w:val="1"/>
      <w:marLeft w:val="0"/>
      <w:marRight w:val="0"/>
      <w:marTop w:val="0"/>
      <w:marBottom w:val="0"/>
      <w:divBdr>
        <w:top w:val="none" w:sz="0" w:space="0" w:color="auto"/>
        <w:left w:val="none" w:sz="0" w:space="0" w:color="auto"/>
        <w:bottom w:val="none" w:sz="0" w:space="0" w:color="auto"/>
        <w:right w:val="none" w:sz="0" w:space="0" w:color="auto"/>
      </w:divBdr>
    </w:div>
    <w:div w:id="395129228">
      <w:bodyDiv w:val="1"/>
      <w:marLeft w:val="0"/>
      <w:marRight w:val="0"/>
      <w:marTop w:val="0"/>
      <w:marBottom w:val="0"/>
      <w:divBdr>
        <w:top w:val="none" w:sz="0" w:space="0" w:color="auto"/>
        <w:left w:val="none" w:sz="0" w:space="0" w:color="auto"/>
        <w:bottom w:val="none" w:sz="0" w:space="0" w:color="auto"/>
        <w:right w:val="none" w:sz="0" w:space="0" w:color="auto"/>
      </w:divBdr>
    </w:div>
    <w:div w:id="1338654097">
      <w:bodyDiv w:val="1"/>
      <w:marLeft w:val="0"/>
      <w:marRight w:val="0"/>
      <w:marTop w:val="0"/>
      <w:marBottom w:val="0"/>
      <w:divBdr>
        <w:top w:val="none" w:sz="0" w:space="0" w:color="auto"/>
        <w:left w:val="none" w:sz="0" w:space="0" w:color="auto"/>
        <w:bottom w:val="none" w:sz="0" w:space="0" w:color="auto"/>
        <w:right w:val="none" w:sz="0" w:space="0" w:color="auto"/>
      </w:divBdr>
    </w:div>
    <w:div w:id="1448158932">
      <w:bodyDiv w:val="1"/>
      <w:marLeft w:val="0"/>
      <w:marRight w:val="0"/>
      <w:marTop w:val="0"/>
      <w:marBottom w:val="0"/>
      <w:divBdr>
        <w:top w:val="none" w:sz="0" w:space="0" w:color="auto"/>
        <w:left w:val="none" w:sz="0" w:space="0" w:color="auto"/>
        <w:bottom w:val="none" w:sz="0" w:space="0" w:color="auto"/>
        <w:right w:val="none" w:sz="0" w:space="0" w:color="auto"/>
      </w:divBdr>
    </w:div>
    <w:div w:id="1642077869">
      <w:bodyDiv w:val="1"/>
      <w:marLeft w:val="0"/>
      <w:marRight w:val="0"/>
      <w:marTop w:val="0"/>
      <w:marBottom w:val="0"/>
      <w:divBdr>
        <w:top w:val="none" w:sz="0" w:space="0" w:color="auto"/>
        <w:left w:val="none" w:sz="0" w:space="0" w:color="auto"/>
        <w:bottom w:val="none" w:sz="0" w:space="0" w:color="auto"/>
        <w:right w:val="none" w:sz="0" w:space="0" w:color="auto"/>
      </w:divBdr>
    </w:div>
    <w:div w:id="1764758124">
      <w:bodyDiv w:val="1"/>
      <w:marLeft w:val="0"/>
      <w:marRight w:val="0"/>
      <w:marTop w:val="0"/>
      <w:marBottom w:val="0"/>
      <w:divBdr>
        <w:top w:val="none" w:sz="0" w:space="0" w:color="auto"/>
        <w:left w:val="none" w:sz="0" w:space="0" w:color="auto"/>
        <w:bottom w:val="none" w:sz="0" w:space="0" w:color="auto"/>
        <w:right w:val="none" w:sz="0" w:space="0" w:color="auto"/>
      </w:divBdr>
      <w:divsChild>
        <w:div w:id="268241840">
          <w:marLeft w:val="0"/>
          <w:marRight w:val="0"/>
          <w:marTop w:val="0"/>
          <w:marBottom w:val="0"/>
          <w:divBdr>
            <w:top w:val="none" w:sz="0" w:space="0" w:color="auto"/>
            <w:left w:val="none" w:sz="0" w:space="0" w:color="auto"/>
            <w:bottom w:val="none" w:sz="0" w:space="0" w:color="auto"/>
            <w:right w:val="none" w:sz="0" w:space="0" w:color="auto"/>
          </w:divBdr>
          <w:divsChild>
            <w:div w:id="1571309190">
              <w:marLeft w:val="0"/>
              <w:marRight w:val="0"/>
              <w:marTop w:val="60"/>
              <w:marBottom w:val="0"/>
              <w:divBdr>
                <w:top w:val="none" w:sz="0" w:space="0" w:color="auto"/>
                <w:left w:val="none" w:sz="0" w:space="0" w:color="auto"/>
                <w:bottom w:val="none" w:sz="0" w:space="0" w:color="auto"/>
                <w:right w:val="none" w:sz="0" w:space="0" w:color="auto"/>
              </w:divBdr>
              <w:divsChild>
                <w:div w:id="196307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067021">
          <w:marLeft w:val="0"/>
          <w:marRight w:val="0"/>
          <w:marTop w:val="0"/>
          <w:marBottom w:val="0"/>
          <w:divBdr>
            <w:top w:val="none" w:sz="0" w:space="0" w:color="auto"/>
            <w:left w:val="none" w:sz="0" w:space="0" w:color="auto"/>
            <w:bottom w:val="none" w:sz="0" w:space="0" w:color="auto"/>
            <w:right w:val="none" w:sz="0" w:space="0" w:color="auto"/>
          </w:divBdr>
          <w:divsChild>
            <w:div w:id="174209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4</Pages>
  <Words>1092</Words>
  <Characters>6225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Boote</dc:creator>
  <cp:lastModifiedBy>Linda Jones</cp:lastModifiedBy>
  <cp:revision>5</cp:revision>
  <cp:lastPrinted>2017-07-27T12:32:00Z</cp:lastPrinted>
  <dcterms:created xsi:type="dcterms:W3CDTF">2018-11-07T15:39:00Z</dcterms:created>
  <dcterms:modified xsi:type="dcterms:W3CDTF">2018-11-14T11:49:00Z</dcterms:modified>
</cp:coreProperties>
</file>